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CD" w:rsidRPr="00D9293A" w:rsidRDefault="007474CD" w:rsidP="007474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293A">
        <w:rPr>
          <w:rFonts w:ascii="Times New Roman" w:eastAsia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7474CD" w:rsidRPr="00D9293A" w:rsidRDefault="007474CD" w:rsidP="007474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293A">
        <w:rPr>
          <w:rFonts w:ascii="Times New Roman" w:eastAsia="Times New Roman" w:hAnsi="Times New Roman"/>
          <w:b/>
          <w:sz w:val="24"/>
          <w:szCs w:val="24"/>
        </w:rPr>
        <w:t>Мышкинская средняя общеобразовательная школа</w:t>
      </w:r>
    </w:p>
    <w:p w:rsidR="007474CD" w:rsidRPr="00D9293A" w:rsidRDefault="007474CD" w:rsidP="007474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74CD" w:rsidRPr="00D9293A" w:rsidRDefault="007474CD" w:rsidP="007474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74CD" w:rsidRPr="00D9293A" w:rsidRDefault="007474CD" w:rsidP="007474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74CD" w:rsidRPr="00D9293A" w:rsidRDefault="007474CD" w:rsidP="007474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74CD" w:rsidRPr="00D9293A" w:rsidRDefault="007474CD" w:rsidP="007474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293A">
        <w:rPr>
          <w:rFonts w:ascii="Times New Roman" w:eastAsia="Times New Roman" w:hAnsi="Times New Roman"/>
          <w:sz w:val="24"/>
          <w:szCs w:val="24"/>
        </w:rPr>
        <w:t xml:space="preserve">«Согласовано»                                    «Согласовано»                                            «Утверждаю»                   </w:t>
      </w:r>
    </w:p>
    <w:p w:rsidR="007474CD" w:rsidRPr="00D9293A" w:rsidRDefault="007474CD" w:rsidP="007474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293A">
        <w:rPr>
          <w:rFonts w:ascii="Times New Roman" w:eastAsia="Times New Roman" w:hAnsi="Times New Roman"/>
          <w:sz w:val="24"/>
          <w:szCs w:val="24"/>
        </w:rPr>
        <w:t>Руководитель                                       Зам. директора по УВР                        Директор школы</w:t>
      </w:r>
    </w:p>
    <w:p w:rsidR="007474CD" w:rsidRPr="00D9293A" w:rsidRDefault="007474CD" w:rsidP="007474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293A">
        <w:rPr>
          <w:rFonts w:ascii="Times New Roman" w:eastAsia="Times New Roman" w:hAnsi="Times New Roman"/>
          <w:sz w:val="24"/>
          <w:szCs w:val="24"/>
        </w:rPr>
        <w:t xml:space="preserve">школьного МО                                             </w:t>
      </w:r>
    </w:p>
    <w:p w:rsidR="007474CD" w:rsidRPr="00D9293A" w:rsidRDefault="00CF4768" w:rsidP="007474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 /Г.А.Дугина</w:t>
      </w:r>
      <w:r w:rsidR="007474CD" w:rsidRPr="00D9293A">
        <w:rPr>
          <w:rFonts w:ascii="Times New Roman" w:eastAsia="Times New Roman" w:hAnsi="Times New Roman"/>
          <w:sz w:val="24"/>
          <w:szCs w:val="24"/>
        </w:rPr>
        <w:t>/    __________/_____________/    ____________ /Е.В.Яковлева/</w:t>
      </w:r>
    </w:p>
    <w:p w:rsidR="007474CD" w:rsidRPr="00D9293A" w:rsidRDefault="007474CD" w:rsidP="00A14C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9293A">
        <w:rPr>
          <w:rFonts w:ascii="Times New Roman" w:eastAsia="Times New Roman" w:hAnsi="Times New Roman"/>
          <w:sz w:val="24"/>
          <w:szCs w:val="24"/>
        </w:rPr>
        <w:t xml:space="preserve"> Приказ №  от “31” августа  20</w:t>
      </w:r>
      <w:r w:rsidR="00CF4768">
        <w:rPr>
          <w:rFonts w:ascii="Times New Roman" w:eastAsia="Times New Roman" w:hAnsi="Times New Roman"/>
          <w:sz w:val="24"/>
          <w:szCs w:val="24"/>
        </w:rPr>
        <w:t>2</w:t>
      </w:r>
      <w:r w:rsidRPr="00D9293A">
        <w:rPr>
          <w:rFonts w:ascii="Times New Roman" w:eastAsia="Times New Roman" w:hAnsi="Times New Roman"/>
          <w:sz w:val="24"/>
          <w:szCs w:val="24"/>
        </w:rPr>
        <w:t>2 г.</w:t>
      </w:r>
    </w:p>
    <w:p w:rsidR="007474CD" w:rsidRPr="00D9293A" w:rsidRDefault="007474CD" w:rsidP="007474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74CD" w:rsidRPr="00D9293A" w:rsidRDefault="007474CD" w:rsidP="007474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7474CD" w:rsidRPr="00D9293A" w:rsidRDefault="007474CD" w:rsidP="007474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74CD" w:rsidRPr="00D9293A" w:rsidRDefault="007474CD" w:rsidP="007474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74CD" w:rsidRPr="00D9293A" w:rsidRDefault="007474CD" w:rsidP="007474C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7474CD" w:rsidRPr="00D9293A" w:rsidRDefault="007474CD" w:rsidP="007474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474CD" w:rsidRPr="00D9293A" w:rsidRDefault="007474CD" w:rsidP="007474C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D9293A">
        <w:rPr>
          <w:rFonts w:ascii="Times New Roman" w:eastAsia="Times New Roman" w:hAnsi="Times New Roman"/>
          <w:b/>
          <w:sz w:val="40"/>
          <w:szCs w:val="40"/>
        </w:rPr>
        <w:t>Рабочая программа</w:t>
      </w:r>
    </w:p>
    <w:p w:rsidR="007474CD" w:rsidRPr="00D9293A" w:rsidRDefault="007474CD" w:rsidP="007474CD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u w:val="single"/>
        </w:rPr>
      </w:pPr>
      <w:r>
        <w:rPr>
          <w:rFonts w:ascii="Times New Roman" w:eastAsia="Times New Roman" w:hAnsi="Times New Roman"/>
          <w:sz w:val="40"/>
          <w:szCs w:val="40"/>
        </w:rPr>
        <w:t>по курсу «Родная русская литература</w:t>
      </w:r>
      <w:r w:rsidRPr="00D9293A">
        <w:rPr>
          <w:rFonts w:ascii="Times New Roman" w:eastAsia="Times New Roman" w:hAnsi="Times New Roman"/>
          <w:sz w:val="40"/>
          <w:szCs w:val="40"/>
        </w:rPr>
        <w:t>»</w:t>
      </w:r>
    </w:p>
    <w:p w:rsidR="007474CD" w:rsidRPr="00D9293A" w:rsidRDefault="007474CD" w:rsidP="007474CD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в 10-11</w:t>
      </w:r>
      <w:r w:rsidRPr="00D9293A">
        <w:rPr>
          <w:rFonts w:ascii="Times New Roman" w:eastAsia="Times New Roman" w:hAnsi="Times New Roman"/>
          <w:sz w:val="40"/>
          <w:szCs w:val="40"/>
        </w:rPr>
        <w:t xml:space="preserve"> классах</w:t>
      </w:r>
    </w:p>
    <w:p w:rsidR="007474CD" w:rsidRPr="00D9293A" w:rsidRDefault="00DD2D31" w:rsidP="00747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на 2022 – 2023</w:t>
      </w:r>
      <w:r w:rsidR="007474CD" w:rsidRPr="00D9293A">
        <w:rPr>
          <w:rFonts w:ascii="Times New Roman" w:eastAsia="Times New Roman" w:hAnsi="Times New Roman"/>
          <w:sz w:val="40"/>
          <w:szCs w:val="40"/>
        </w:rPr>
        <w:t xml:space="preserve"> учебный год</w:t>
      </w:r>
    </w:p>
    <w:p w:rsidR="007474CD" w:rsidRPr="00D9293A" w:rsidRDefault="007474CD" w:rsidP="007474CD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7474CD" w:rsidRPr="00D9293A" w:rsidRDefault="007474CD" w:rsidP="007474CD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7474CD" w:rsidRPr="00D9293A" w:rsidRDefault="007474CD" w:rsidP="007474CD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7474CD" w:rsidRPr="00D9293A" w:rsidRDefault="007474CD" w:rsidP="007474C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7474CD" w:rsidRPr="00D9293A" w:rsidRDefault="007474CD" w:rsidP="007474C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7474CD" w:rsidRPr="00D9293A" w:rsidRDefault="007474CD" w:rsidP="007474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293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Учителей:</w:t>
      </w:r>
    </w:p>
    <w:p w:rsidR="007474CD" w:rsidRPr="00D9293A" w:rsidRDefault="007474CD" w:rsidP="007474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9293A">
        <w:rPr>
          <w:rFonts w:ascii="Times New Roman" w:eastAsia="Times New Roman" w:hAnsi="Times New Roman"/>
          <w:sz w:val="24"/>
          <w:szCs w:val="24"/>
        </w:rPr>
        <w:t>Лапшиной Елены Васильевны</w:t>
      </w:r>
    </w:p>
    <w:p w:rsidR="007474CD" w:rsidRPr="00D9293A" w:rsidRDefault="007474CD" w:rsidP="007474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9293A">
        <w:rPr>
          <w:rFonts w:ascii="Times New Roman" w:eastAsia="Times New Roman" w:hAnsi="Times New Roman"/>
          <w:sz w:val="24"/>
          <w:szCs w:val="24"/>
        </w:rPr>
        <w:t>Дугиной Галины Анатольевны</w:t>
      </w:r>
    </w:p>
    <w:p w:rsidR="007474CD" w:rsidRPr="00D9293A" w:rsidRDefault="007474CD" w:rsidP="007474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9293A">
        <w:rPr>
          <w:rFonts w:ascii="Times New Roman" w:eastAsia="Times New Roman" w:hAnsi="Times New Roman"/>
          <w:sz w:val="24"/>
          <w:szCs w:val="24"/>
        </w:rPr>
        <w:t>Швецовой Елены Николаевны</w:t>
      </w:r>
    </w:p>
    <w:p w:rsidR="007474CD" w:rsidRPr="00D9293A" w:rsidRDefault="007474CD" w:rsidP="007474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9293A">
        <w:rPr>
          <w:rFonts w:ascii="Times New Roman" w:eastAsia="Times New Roman" w:hAnsi="Times New Roman"/>
          <w:sz w:val="24"/>
          <w:szCs w:val="24"/>
        </w:rPr>
        <w:t>Пивоваровой Елены Валериевны</w:t>
      </w:r>
    </w:p>
    <w:p w:rsidR="007474CD" w:rsidRPr="00D9293A" w:rsidRDefault="007474CD" w:rsidP="007474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74CD" w:rsidRPr="00D9293A" w:rsidRDefault="007474CD" w:rsidP="007474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74CD" w:rsidRPr="00D9293A" w:rsidRDefault="007474CD" w:rsidP="007474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74CD" w:rsidRPr="00D9293A" w:rsidRDefault="007474CD" w:rsidP="007474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74CD" w:rsidRPr="00D9293A" w:rsidRDefault="007474CD" w:rsidP="007474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74CD" w:rsidRPr="00D9293A" w:rsidRDefault="007474CD" w:rsidP="007474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474CD" w:rsidRPr="00D9293A" w:rsidRDefault="00DD2D31" w:rsidP="007474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Мышкин,             2022</w:t>
      </w:r>
      <w:r w:rsidR="007474CD" w:rsidRPr="00D9293A">
        <w:rPr>
          <w:rFonts w:ascii="Times New Roman" w:eastAsia="Times New Roman" w:hAnsi="Times New Roman"/>
          <w:sz w:val="24"/>
          <w:szCs w:val="24"/>
        </w:rPr>
        <w:t xml:space="preserve">  г.</w:t>
      </w:r>
    </w:p>
    <w:p w:rsidR="007474CD" w:rsidRDefault="007474CD" w:rsidP="007474CD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474CD" w:rsidRDefault="007474CD" w:rsidP="007474CD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474CD" w:rsidRDefault="007474CD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0178F" w:rsidRPr="0040178F" w:rsidRDefault="0040178F" w:rsidP="00CF4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0178F">
        <w:rPr>
          <w:rFonts w:ascii="Times New Roman" w:eastAsia="Times New Roman" w:hAnsi="Times New Roman" w:cs="Times New Roman"/>
          <w:sz w:val="32"/>
          <w:szCs w:val="32"/>
        </w:rPr>
        <w:t>Планируемые результаты освоения учебного предмета «Родная русская литература»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изучения учебного предмета "Родная русская литература"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-        в устной и письменной форме  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нем смыслы и подтексты);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-        в устной форме, а также в письменной форме  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-        в устной и письменной форме  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художественного мира произведения;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-    обобщать и анализировать свой читательский опыт, анализировать жанрово-родовой выбор автора; раскрывать особенности развития и связей элементов художественного мира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-  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-   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концовки произведения, открытого или закрытого финала, противопоставлений в системе образовперсонажей и пр.);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-   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40178F" w:rsidRPr="0040178F" w:rsidRDefault="00CF4768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 </w:t>
      </w:r>
      <w:r w:rsidR="0040178F" w:rsidRPr="0040178F">
        <w:rPr>
          <w:rFonts w:ascii="Times New Roman" w:eastAsia="Times New Roman" w:hAnsi="Times New Roman" w:cs="Times New Roman"/>
          <w:sz w:val="24"/>
          <w:szCs w:val="24"/>
        </w:rPr>
        <w:t> осуществлять следующую продуктивную деятельность: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 xml:space="preserve">-  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</w:t>
      </w:r>
      <w:r w:rsidRPr="0040178F">
        <w:rPr>
          <w:rFonts w:ascii="Times New Roman" w:eastAsia="Times New Roman" w:hAnsi="Times New Roman" w:cs="Times New Roman"/>
          <w:sz w:val="24"/>
          <w:szCs w:val="24"/>
        </w:rPr>
        <w:lastRenderedPageBreak/>
        <w:t>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-   давать историко-культурный комментарий к тексту произведения (в том числе и с использованием ресурсов музея, специализированной библиотеки, интернет-ресурсов и т. д.).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-        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-      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-        анализировать одну из интерпретаций эпического, драматического или лирического произведений (например, кино- или театральную постановку; запись художественного чтения; серию иллюстраций к произведению), оценивая то, как интерпретируется исходный текст;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—       узнать об историко-культурном подходе в литературоведении;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—       узнать об историко-литературном процессе XIX и XX веков;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—       узнать о соотношении и взаимосвязях литературы с историческим периодом, эпохой;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—        анализировать произведения современной литературы;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—       рассматривать книгу как нравственный ориентир;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—        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драма), жанры всех трех родов, литературные направления и проч.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b/>
          <w:sz w:val="24"/>
          <w:szCs w:val="24"/>
        </w:rPr>
        <w:t>Реализация программы способствует достижению личностных результатов: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государственных символов (герб, флаг, гимн);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lastRenderedPageBreak/>
        <w:t>4)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10) ответственное отношение к созданию семьи на основе осознанного принятия ценностей семейной жизни;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11) осознание ценности литературы как ядра национальной культуры, объединяющего эпохи и поколения в «русский мир».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программы нацелена на достижение метапредметных результатов: 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40178F" w:rsidRPr="0040178F" w:rsidRDefault="0040178F" w:rsidP="00401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40178F" w:rsidRPr="0040178F" w:rsidRDefault="0040178F" w:rsidP="00401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0178F" w:rsidRPr="0040178F" w:rsidRDefault="0040178F" w:rsidP="00401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0178F" w:rsidRPr="0040178F" w:rsidRDefault="0040178F" w:rsidP="00401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40178F" w:rsidRPr="0040178F" w:rsidRDefault="0040178F" w:rsidP="00401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владеть основами самоконтроля, самооценки;</w:t>
      </w:r>
    </w:p>
    <w:p w:rsidR="0040178F" w:rsidRPr="0040178F" w:rsidRDefault="0040178F" w:rsidP="00401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определять понятия, создавать обобщения, устанавливать аналогии;</w:t>
      </w:r>
    </w:p>
    <w:p w:rsidR="0040178F" w:rsidRPr="0040178F" w:rsidRDefault="0040178F" w:rsidP="00401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</w:t>
      </w:r>
    </w:p>
    <w:p w:rsidR="0040178F" w:rsidRPr="0040178F" w:rsidRDefault="0040178F" w:rsidP="00401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40178F" w:rsidRPr="0040178F" w:rsidRDefault="0040178F" w:rsidP="004017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40178F" w:rsidRPr="0040178F" w:rsidRDefault="0040178F" w:rsidP="004017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40178F" w:rsidRPr="0040178F" w:rsidRDefault="0040178F" w:rsidP="004017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сопоставлять «чужие» тексты интерпретирующего характера, аргументированно оценивать их;</w:t>
      </w:r>
    </w:p>
    <w:p w:rsidR="0040178F" w:rsidRPr="0040178F" w:rsidRDefault="0040178F" w:rsidP="004017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40178F" w:rsidRPr="0040178F" w:rsidRDefault="0040178F" w:rsidP="004017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40178F" w:rsidRPr="0040178F" w:rsidRDefault="0040178F" w:rsidP="004017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ценность жизни во всех еѐ проявлениях и необходимости ответственного, бережного отношения к ней;</w:t>
      </w:r>
    </w:p>
    <w:p w:rsidR="0040178F" w:rsidRPr="0040178F" w:rsidRDefault="0040178F" w:rsidP="004017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40178F" w:rsidRPr="0040178F" w:rsidRDefault="0040178F" w:rsidP="004017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определять гуманистические, демократические и традиционные ценности русского народа;</w:t>
      </w:r>
    </w:p>
    <w:p w:rsidR="0040178F" w:rsidRPr="0040178F" w:rsidRDefault="0040178F" w:rsidP="004017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определять необходимость ответственности и долга перед Родиной;</w:t>
      </w:r>
    </w:p>
    <w:p w:rsidR="0040178F" w:rsidRPr="0040178F" w:rsidRDefault="0040178F" w:rsidP="004017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:rsidR="0040178F" w:rsidRPr="0040178F" w:rsidRDefault="0040178F" w:rsidP="004017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основам прогнозирования;</w:t>
      </w:r>
    </w:p>
    <w:p w:rsidR="0040178F" w:rsidRPr="0040178F" w:rsidRDefault="0040178F" w:rsidP="004017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отображать в речи содержание совершаемых действий в форме громкой социализированной и внутренней речи.</w:t>
      </w:r>
    </w:p>
    <w:p w:rsidR="0040178F" w:rsidRPr="0040178F" w:rsidRDefault="0040178F" w:rsidP="004017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опытом; </w:t>
      </w:r>
    </w:p>
    <w:p w:rsidR="0040178F" w:rsidRPr="0040178F" w:rsidRDefault="0040178F" w:rsidP="004017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средства, в т.ч. схемы (включая концептуальные) для решения учебных задач.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0178F" w:rsidRDefault="0040178F" w:rsidP="004017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произвольно и осознанно владеть общими приемами решения учебных задач.</w:t>
      </w:r>
    </w:p>
    <w:p w:rsidR="0040178F" w:rsidRPr="0040178F" w:rsidRDefault="0040178F" w:rsidP="00401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Проблемно-тематический блок «Личность»:</w:t>
      </w:r>
    </w:p>
    <w:p w:rsidR="0040178F" w:rsidRPr="0040178F" w:rsidRDefault="0040178F" w:rsidP="004017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И.С.Тургенев. Рассказ «Гамлет Щигровского уезда». Тема «лишнего человека».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Ф.М. Достоевский. Роман «Подросток». Судьба и облик главного героя романа – Аркадия Макаровича Долгорукого.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Проблемно-тематический блок «Личностьи семья»: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А.Н.Островский. Комедия «Женитьба Бальзаминова» («За чем пойдёшь, то  и найдёшь»). Своеобразие конфликта и система образов в комедии.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И.С.Тургенев. «Первая любовь». Душевные переживания юного героя. Неразрешимое столкновение с драматизмом и жертвенностью взрослой любви.</w:t>
      </w:r>
    </w:p>
    <w:p w:rsidR="0040178F" w:rsidRPr="0040178F" w:rsidRDefault="0040178F" w:rsidP="004017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М.Е. Салтыков-Щедрин. «Господа Головлевы». Роман-хроника помещичьего быта.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А.В. Сухово-Кобылин. «Свадьба Кречинского». Семейные и родственные отношения в комедии.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Л.Н. Толстой. «Смерть Ивана Ильича». Место человека в семье и обществе.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А.П. Чехов. Рассказы «Любовь», «Душечка», «Попрыгунья», драма  «Три сестры».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Мужчина и женщина, любовь и доверие в жизни человека;  поколения и традиции.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Проблемно-тематический блок «Личность –  общество  –  государство»: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И.С.Тургенев. «Рудин». Картина общественно-политической жизни в романе.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Н.Г.Чернышевский. «Русский человек на rendez-vous». История отношений Тургенева и Чернышевского: столкновение двух мировоззрений.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Д.В. Григорович. «Гуттаперчевый мальчик»: влияние социальной среды на личность человека.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Проблемно-тематический блок «Личность –  природа  –  цивилизация»: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 xml:space="preserve">И.А. Гончаров. Очерки «Фрегат «Паллада» (фрагменты). Изображение жизни, занятий, черт характера коренных народов Сибири, их нравственной чистоты. </w:t>
      </w:r>
      <w:r w:rsidRPr="0040178F">
        <w:rPr>
          <w:rFonts w:ascii="Times New Roman" w:eastAsia="Times New Roman" w:hAnsi="Times New Roman" w:cs="Times New Roman"/>
          <w:sz w:val="24"/>
          <w:szCs w:val="24"/>
        </w:rPr>
        <w:lastRenderedPageBreak/>
        <w:t>Контакты разных  слоев  русского  населения Сибири с местными  жителями. «Русский» путь цивилизации края, его отличие от европейского.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В.М.Гаршин. «Красный цветок». Отражение сущности современного автору общества в рассказе.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Проблемно-тематический блок «Личность – история – современность»: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Н.С. Лесков. Рассказ «Однодум». «Праведник» как национальный русский тип. Влияние христианских заповедей на становление характера героя рассказа.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Г.И. Успенский. Особенности творчества. Эссе «Выпрямила». Рассказ «Пятница». Рассуждения о смысле существования человечества.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178F" w:rsidRPr="0040178F" w:rsidRDefault="0040178F" w:rsidP="0040178F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40178F">
        <w:rPr>
          <w:rFonts w:ascii="Times New Roman" w:eastAsia="Times New Roman" w:hAnsi="Times New Roman" w:cs="Times New Roman"/>
          <w:b/>
          <w:bCs/>
          <w:sz w:val="24"/>
          <w:szCs w:val="24"/>
        </w:rPr>
        <w:t>ласс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 часов</w:t>
      </w:r>
    </w:p>
    <w:p w:rsidR="0040178F" w:rsidRPr="0040178F" w:rsidRDefault="0040178F" w:rsidP="004017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Проблемно-тематический блок «Личность»: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А.И. Солженицын. Статья «Жить не по лжи». Нравственное воззвание к читателю.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М. Горький. Рассказ «Карамора». Размышления писателя о природе человека, об опасности саморазрушения личности.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Ю.П. Казаков. «Во сне ты горько плакал». Осознание трагического  одиночества человека перед неразрешимыми проблемами бытия в рассказе.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Проблемно-тематический блок «Личностьи семья»: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Б.Н. Зайцев. «Голубая звезда». Обращение к вечным ценностям, образ мечтателя Христофорова и история его любви в повести.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В.В. Набоков. «Машенька». Своеобразие конфликта в романе, образ Машеньки  как символ далекой родины.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Ф.А. Абрамов. «Братья и сёстры». Народная правда военного времени в романе, история деревни Пекашино как  олицетворение мужества простого русского народа в военные времена, душевная  красота членов семей Пряслиных, Ставровых, Нетесовых и Житовых.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А.Н. Арбузов.  «Жестокие игры». Нравственная проблематика пьесы, ответственность людей за тех, кто рядом.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Проблемно-тематический блок «Личность –  общество  –  государство»: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И.А. Бунин. "Иоанн Рыдалец". Русский национальный характер в рассказе.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А.Н. Островский. «Как закалялась сталь». Отражение событий эпохи Гражданской войны, особенности художественного метода социалистического реализма на примере романа А.Н. Островского.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 Э. Веркин. «Облачный полк». Военные будни в повести, гражданственность и патриотизм как национальные ценности в повести.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 В.С. Маканин. «Кавказский пленный». Человек и государственная система в рассказе, проблема межнациональных отношений.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З. Прилепин. «Санькя». Законы морали и государственные законы  в романе,  тема внутреннего мира членов радикальных молодежных движений,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система пространственных образов как отражение эволюции главного героя Саши Тишина.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Проблемно-тематический блок «Личность –  природа  –  цивилизация»: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Н.М. Рубцов. Стихотворения: «В горнице», «Зимняя песня», «Привет, Россия, родина моя!..», «Тихая моя родина!», «Русский огонек», «Стихи». Проблемы освоения и покорения природы в лирике Н.М. Рубцова.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А. и Б. Стругацкие. «Улитка на склоне». «Будущее, которое наступит без нас…» – проблемы современной цивилизации в научно-фантастическом романе.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Л.С. Петрушевская. «Новые робинзоны». Современная цивилизация  в рассказе, опасность для человечества «падения вниз» по эволюционной лестнице.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Проблемно-тематический блок «Личность – история – современность»: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И.А. Бунин. Статья «Миссия русской эмиграции». Оценка автором деятельности русской эмиграции.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Ю.О. Домбровский. «Хранитель древностей». «Факультет ненужных вещей». Раскрытие в дилогии роли личности в истории, судьба ценностей христианско-гуманистической цивилизации в мире антихристианском, образ русского интеллигента в эпоху сталинских репрессий в романах.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В.Ф. Тендряков. «Пара гнедых». Трагедия периода раскулачивания в рассказе.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40178F" w:rsidRPr="0040178F" w:rsidRDefault="0040178F" w:rsidP="0040178F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 (17</w:t>
      </w:r>
      <w:r w:rsidRPr="00401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tbl>
      <w:tblPr>
        <w:tblW w:w="88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3376"/>
        <w:gridCol w:w="1373"/>
        <w:gridCol w:w="3500"/>
      </w:tblGrid>
      <w:tr w:rsidR="0040178F" w:rsidRPr="0043739D" w:rsidTr="0043739D">
        <w:trPr>
          <w:tblCellSpacing w:w="15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0178F" w:rsidRPr="0040178F" w:rsidRDefault="0040178F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40178F" w:rsidRPr="0040178F" w:rsidRDefault="0040178F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8F" w:rsidRPr="0043739D" w:rsidRDefault="0040178F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40178F" w:rsidRPr="0043739D" w:rsidTr="0043739D">
        <w:trPr>
          <w:tblCellSpacing w:w="15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«Личность» 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8F" w:rsidRPr="0043739D" w:rsidRDefault="0043739D" w:rsidP="00437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74CD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43739D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развернутые ответы на вопросы об изучаемом на уроке произведе</w:t>
            </w:r>
            <w:r w:rsidR="007474CD">
              <w:rPr>
                <w:rFonts w:ascii="Times New Roman" w:hAnsi="Times New Roman" w:cs="Times New Roman"/>
                <w:sz w:val="24"/>
                <w:szCs w:val="24"/>
              </w:rPr>
              <w:t>нии или создают</w:t>
            </w:r>
            <w:r w:rsidRPr="0043739D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рецензии на самостоятельно прочитанные произведения</w:t>
            </w:r>
          </w:p>
        </w:tc>
      </w:tr>
      <w:tr w:rsidR="0040178F" w:rsidRPr="0043739D" w:rsidTr="0043739D">
        <w:trPr>
          <w:tblCellSpacing w:w="15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«Личностьи семья» - 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73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4CD" w:rsidRPr="00B751EC" w:rsidRDefault="007474CD" w:rsidP="007474CD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Дают </w:t>
            </w:r>
            <w:r w:rsidRPr="00B751E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      </w:r>
          </w:p>
          <w:p w:rsidR="007474CD" w:rsidRPr="00B751EC" w:rsidRDefault="007474CD" w:rsidP="007474CD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– анализируют</w:t>
            </w:r>
            <w:r w:rsidRPr="00B751E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      </w:r>
          </w:p>
          <w:p w:rsidR="0040178F" w:rsidRPr="0043739D" w:rsidRDefault="0040178F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78F" w:rsidRPr="0043739D" w:rsidTr="0043739D">
        <w:trPr>
          <w:tblCellSpacing w:w="15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«Личность –  общество  –  государство» 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7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78F" w:rsidRPr="0043739D" w:rsidRDefault="007474CD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анализируют</w:t>
            </w:r>
            <w:r w:rsidRPr="00B751E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художественное произведение во взаимосвязи литературы с другими областями гуманитарного знания (философией, историей, психологией и др.);</w:t>
            </w:r>
          </w:p>
        </w:tc>
      </w:tr>
      <w:tr w:rsidR="0040178F" w:rsidRPr="0043739D" w:rsidTr="0043739D">
        <w:trPr>
          <w:tblCellSpacing w:w="15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«Личность –  природа  –  цивилизация» 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7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4CD" w:rsidRPr="00B751EC" w:rsidRDefault="007474CD" w:rsidP="007474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определяют</w:t>
            </w:r>
            <w:r w:rsidRPr="00B751E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</w:t>
            </w:r>
            <w:r w:rsidRPr="00B751E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lastRenderedPageBreak/>
              <w:t>новизны, эмоциональной и смысловой наполненности, эстетической значимости;</w:t>
            </w:r>
          </w:p>
          <w:p w:rsidR="0040178F" w:rsidRPr="0043739D" w:rsidRDefault="007474CD" w:rsidP="007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анализируют</w:t>
            </w:r>
            <w:r w:rsidRPr="00B751E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</w:t>
            </w:r>
          </w:p>
        </w:tc>
      </w:tr>
      <w:tr w:rsidR="0040178F" w:rsidRPr="0043739D" w:rsidTr="0043739D">
        <w:trPr>
          <w:tblCellSpacing w:w="15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«Личность – история – современность» 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0178F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72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4CD" w:rsidRPr="00B751EC" w:rsidRDefault="007474CD" w:rsidP="007474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анализируют</w:t>
            </w:r>
            <w:r w:rsidRPr="00B751E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жанрово-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родовой выбор автора, раскрывают</w:t>
            </w:r>
            <w:r w:rsidRPr="00B751E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:rsidR="0040178F" w:rsidRPr="0043739D" w:rsidRDefault="0040178F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178F" w:rsidRPr="0043739D" w:rsidRDefault="0040178F" w:rsidP="0040178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39D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 (17 часов)</w:t>
      </w:r>
    </w:p>
    <w:tbl>
      <w:tblPr>
        <w:tblW w:w="89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3424"/>
        <w:gridCol w:w="702"/>
        <w:gridCol w:w="4191"/>
      </w:tblGrid>
      <w:tr w:rsidR="0043739D" w:rsidRPr="0043739D" w:rsidTr="00F77287">
        <w:trPr>
          <w:tblCellSpacing w:w="15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39D" w:rsidRPr="0040178F" w:rsidRDefault="0043739D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0178F" w:rsidRPr="0040178F" w:rsidRDefault="0043739D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3739D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39D" w:rsidRPr="0040178F" w:rsidRDefault="0043739D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40178F" w:rsidRPr="0040178F" w:rsidRDefault="0043739D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9D" w:rsidRPr="0043739D" w:rsidRDefault="0043739D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43739D" w:rsidRPr="0043739D" w:rsidTr="00F77287">
        <w:trPr>
          <w:tblCellSpacing w:w="15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3739D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3739D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«Личность» 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3739D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9D" w:rsidRPr="0043739D" w:rsidRDefault="007474CD" w:rsidP="00401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43739D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развернутые ответы на вопросы об изучаемом на уроке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или создают</w:t>
            </w:r>
            <w:r w:rsidRPr="0043739D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рецензии на самостоятельно прочитанные произведения</w:t>
            </w:r>
          </w:p>
        </w:tc>
      </w:tr>
      <w:tr w:rsidR="0043739D" w:rsidRPr="0043739D" w:rsidTr="00F77287">
        <w:trPr>
          <w:tblCellSpacing w:w="15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3739D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3739D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«Личностьи семья» 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3739D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7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4CD" w:rsidRPr="00B751EC" w:rsidRDefault="007474CD" w:rsidP="007474CD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Дают </w:t>
            </w:r>
            <w:r w:rsidRPr="00B751E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      </w:r>
          </w:p>
          <w:p w:rsidR="007474CD" w:rsidRPr="00B751EC" w:rsidRDefault="007474CD" w:rsidP="007474CD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– анализируют</w:t>
            </w:r>
            <w:r w:rsidRPr="00B751E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художественное </w:t>
            </w:r>
            <w:r w:rsidRPr="00B751E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lastRenderedPageBreak/>
              <w:t>произведение в сочетании воплощения в нем объективных законов литературного развития и субъективных черт авторской индивидуальности;</w:t>
            </w:r>
          </w:p>
          <w:p w:rsidR="0043739D" w:rsidRPr="0043739D" w:rsidRDefault="0043739D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9D" w:rsidRPr="0043739D" w:rsidTr="00F77287">
        <w:trPr>
          <w:tblCellSpacing w:w="15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3739D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3739D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«Личность –  общество  –  государство» 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3739D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7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39D" w:rsidRPr="0043739D" w:rsidRDefault="007474CD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анализируют</w:t>
            </w:r>
            <w:r w:rsidRPr="00B751E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художественное произведение во взаимосвязи литературы с другими областями гуманитарного знания (философией, историей, психологией и др.);</w:t>
            </w:r>
          </w:p>
        </w:tc>
      </w:tr>
      <w:tr w:rsidR="0043739D" w:rsidRPr="0043739D" w:rsidTr="00F77287">
        <w:trPr>
          <w:tblCellSpacing w:w="15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3739D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3739D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«Личность –  природа  –  цивилизация» 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3739D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7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4CD" w:rsidRPr="00B751EC" w:rsidRDefault="007474CD" w:rsidP="007474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определяют</w:t>
            </w:r>
            <w:r w:rsidRPr="00B751E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      </w:r>
          </w:p>
          <w:p w:rsidR="007474CD" w:rsidRPr="00B751EC" w:rsidRDefault="007474CD" w:rsidP="007474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анализируют</w:t>
            </w:r>
            <w:r w:rsidRPr="00B751E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      </w:r>
          </w:p>
          <w:p w:rsidR="0043739D" w:rsidRPr="0043739D" w:rsidRDefault="0043739D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9D" w:rsidRPr="0043739D" w:rsidTr="00F77287">
        <w:trPr>
          <w:tblCellSpacing w:w="15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3739D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3739D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«Личность – история – современность» 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78F" w:rsidRPr="0040178F" w:rsidRDefault="0043739D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7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4CD" w:rsidRPr="00B751EC" w:rsidRDefault="007474CD" w:rsidP="007474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анализируют</w:t>
            </w:r>
            <w:r w:rsidRPr="00B751E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жанрово-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родовой выбор автора, раскрывают</w:t>
            </w:r>
            <w:r w:rsidRPr="00B751E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:rsidR="0043739D" w:rsidRPr="0043739D" w:rsidRDefault="0043739D" w:rsidP="0040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287" w:rsidRPr="00F74E66" w:rsidRDefault="00F77287" w:rsidP="00F77287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7287" w:rsidRPr="008060FE" w:rsidRDefault="00F77287" w:rsidP="00F77287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0FE">
        <w:rPr>
          <w:rFonts w:ascii="Times New Roman" w:eastAsia="Calibri" w:hAnsi="Times New Roman" w:cs="Times New Roman"/>
          <w:b/>
          <w:bCs/>
          <w:sz w:val="24"/>
          <w:szCs w:val="24"/>
        </w:rPr>
        <w:t>Цифровые ресурсы:</w:t>
      </w:r>
    </w:p>
    <w:p w:rsidR="00F77287" w:rsidRPr="008060FE" w:rsidRDefault="00F77287" w:rsidP="00F77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0FE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http://www.ruscorpora.ru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http://etymolog.ruslang.ru/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>– Этимология и история русского языка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www.mapryal.org/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МАПРЯЛ – международная ассоциация преподавателей русского языка и литературы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http://philology.ru/default.htm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Русский филологический портал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http://russkiyjazik.ru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Энциклопедия «Языкознание»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http://mlis.ru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7287" w:rsidRPr="008060FE" w:rsidRDefault="00F77287" w:rsidP="00F77287">
      <w:pPr>
        <w:rPr>
          <w:rFonts w:ascii="Times New Roman" w:hAnsi="Times New Roman" w:cs="Times New Roman"/>
          <w:sz w:val="24"/>
          <w:szCs w:val="24"/>
        </w:rPr>
      </w:pP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F77287" w:rsidP="00F77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0FE">
        <w:rPr>
          <w:rStyle w:val="a7"/>
          <w:rFonts w:ascii="Times New Roman" w:hAnsi="Times New Roman" w:cs="Times New Roman"/>
          <w:b/>
          <w:bCs/>
          <w:sz w:val="24"/>
          <w:szCs w:val="24"/>
        </w:rPr>
        <w:t>Электронные библиотеки, архивы, пособия:</w:t>
      </w: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www.feb-web.ru/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http://philology.ruslibrary.ru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Электронная библиотека специальной филологической литературы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http://philology.ruslibrary.ru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Электронная библиотека специальной филологической литературы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www.gumer.info/bibliotek_Buks/Literat/Index_Lit.php/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Электронная библиотека Гумер. Литературоведение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http://magazines.russ.ru/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Журнальный зал – литературно-художественные и гуманитарные русские журналы, выходящие в России и за рубежом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http://lib.prosv.ru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«Школьная библиотека» – проект издательства «Просвещение» – вся школьная программа по литературе на одном сайте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http://bibliotekar.ru/pisateli/index.htm/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«Библиотекарь.Ру» – электронная библиотека нехудожественной литературы по русской и мировой истории, искусству, культуре. Великие писатели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www.licey.net/lit/poet20/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В.П. Крючков «Русская поэзия 20 века»: Учебное пособие 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www.gutov.ru/lifshitz/texts/ocherk/ork-sod.htm/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М. Лифшиц «Очерки русской культуры»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http://www.hi-edu.ru/e-books/xbook107/01/index.html?part-005.htm/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Валгина, Н.С. Современный русский язык: электронный учебник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http://www.prosv.ru/ebooks/zuravlev_literatura_11/index.htm/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Уроки литературы в 11 классе: Книга для учителя / Под ред. В.П. Журавлева. – 3-е изд.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http://www.gumfak.ru/russian.shtml/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Учебные материалы по русскому языку</w:t>
      </w:r>
    </w:p>
    <w:p w:rsidR="00F77287" w:rsidRPr="008060FE" w:rsidRDefault="00F77287" w:rsidP="00F77287">
      <w:pPr>
        <w:rPr>
          <w:rFonts w:ascii="Times New Roman" w:hAnsi="Times New Roman" w:cs="Times New Roman"/>
          <w:sz w:val="24"/>
          <w:szCs w:val="24"/>
        </w:rPr>
      </w:pP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F77287" w:rsidP="00F77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0FE">
        <w:rPr>
          <w:rStyle w:val="a7"/>
          <w:rFonts w:ascii="Times New Roman" w:hAnsi="Times New Roman" w:cs="Times New Roman"/>
          <w:b/>
          <w:bCs/>
          <w:sz w:val="24"/>
          <w:szCs w:val="24"/>
        </w:rPr>
        <w:t>Издательский дом «Первое сентября»:</w:t>
      </w: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http://rus.1september.ru/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Электронная версия газеты «Русский язык». Сайт для учителей «Я иду на урок русского языка»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http://lit.1september.ru/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Электронная версия газеты «Литература». Сайт для учителей «Я иду на урок литературы»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http://festival.1september.ru/subjects/8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Фестиваль педагогических идей «Открытый урок». Преподавание русского языка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http://festival.1september.ru/subjects/9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Фестиваль педагогических идей «Открытый урок». Преподавание литературы</w:t>
      </w:r>
    </w:p>
    <w:p w:rsidR="00F77287" w:rsidRPr="008060FE" w:rsidRDefault="00F77287" w:rsidP="00F77287">
      <w:pPr>
        <w:rPr>
          <w:rFonts w:ascii="Times New Roman" w:hAnsi="Times New Roman" w:cs="Times New Roman"/>
          <w:sz w:val="24"/>
          <w:szCs w:val="24"/>
        </w:rPr>
      </w:pP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F77287" w:rsidP="00F77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0FE">
        <w:rPr>
          <w:rStyle w:val="a7"/>
          <w:rFonts w:ascii="Times New Roman" w:hAnsi="Times New Roman" w:cs="Times New Roman"/>
          <w:b/>
          <w:bCs/>
          <w:sz w:val="24"/>
          <w:szCs w:val="24"/>
        </w:rPr>
        <w:t>Федеральный портал «Российское образование»:</w:t>
      </w: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http://www.edu.ru/modules.php?op=modload&amp;name=Web_Links&amp;file=index&amp;l_op=viewlink&amp;cid=299&amp;fids[]=279/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Каталог образовательных ресурсов по русскому языку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www.edu.ru/modules.php?op=modload&amp;name=Web_Links&amp;file=index&amp;l_op=viewlink&amp;cid=299&amp;fids[]=269/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Каталог образовательных ресурсов по литературе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http://litera.edu.ru/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Коллекция: русская и зарубежная литература для школы</w:t>
      </w:r>
    </w:p>
    <w:p w:rsidR="00F77287" w:rsidRPr="008060FE" w:rsidRDefault="00F77287" w:rsidP="00F77287">
      <w:pPr>
        <w:rPr>
          <w:rFonts w:ascii="Times New Roman" w:hAnsi="Times New Roman" w:cs="Times New Roman"/>
          <w:sz w:val="24"/>
          <w:szCs w:val="24"/>
        </w:rPr>
      </w:pP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F77287" w:rsidP="00F77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0FE">
        <w:rPr>
          <w:rStyle w:val="a7"/>
          <w:rFonts w:ascii="Times New Roman" w:hAnsi="Times New Roman" w:cs="Times New Roman"/>
          <w:b/>
          <w:bCs/>
          <w:sz w:val="24"/>
          <w:szCs w:val="24"/>
        </w:rPr>
        <w:t>Единое окно доступа к образовательным интернет-ресурсам:</w:t>
      </w:r>
    </w:p>
    <w:p w:rsidR="00F77287" w:rsidRPr="008060FE" w:rsidRDefault="00F77287" w:rsidP="00F77287">
      <w:pPr>
        <w:rPr>
          <w:rFonts w:ascii="Times New Roman" w:hAnsi="Times New Roman" w:cs="Times New Roman"/>
          <w:sz w:val="24"/>
          <w:szCs w:val="24"/>
        </w:rPr>
      </w:pP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http://window.edu.ru/window/catalog?p_rubr=2.1.21/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Ресурсы по русскому языку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http://window.edu.ru/window/catalog?p_rubr=2.1.10/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Ресурсы по литературе</w:t>
      </w:r>
    </w:p>
    <w:p w:rsidR="00F77287" w:rsidRPr="008060FE" w:rsidRDefault="00F77287" w:rsidP="00F77287">
      <w:pPr>
        <w:rPr>
          <w:rFonts w:ascii="Times New Roman" w:hAnsi="Times New Roman" w:cs="Times New Roman"/>
          <w:sz w:val="24"/>
          <w:szCs w:val="24"/>
        </w:rPr>
      </w:pP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F77287" w:rsidP="00F77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0FE">
        <w:rPr>
          <w:rStyle w:val="a7"/>
          <w:rFonts w:ascii="Times New Roman" w:hAnsi="Times New Roman" w:cs="Times New Roman"/>
          <w:b/>
          <w:bCs/>
          <w:sz w:val="24"/>
          <w:szCs w:val="24"/>
        </w:rPr>
        <w:t>Единая коллекция цифровых образовательных ресурсов (ЦОР)</w:t>
      </w:r>
      <w:r w:rsidRPr="008060FE">
        <w:rPr>
          <w:rFonts w:ascii="Times New Roman" w:hAnsi="Times New Roman" w:cs="Times New Roman"/>
          <w:sz w:val="24"/>
          <w:szCs w:val="24"/>
        </w:rPr>
        <w:t>: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http://school-collection.edu.ru/catalog/rubr/8f5d7210-86a6-11da-a72b-0800200c9a66/15577/?/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Русский язык 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http://school-collection.edu.ru/catalog/rubr/8f5d7210-86a6-11da-a72b-0800200c9a66/16038/?&amp;sort/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Литература</w:t>
      </w:r>
    </w:p>
    <w:p w:rsidR="00F77287" w:rsidRPr="008060FE" w:rsidRDefault="00F77287" w:rsidP="00F77287">
      <w:pPr>
        <w:rPr>
          <w:rFonts w:ascii="Times New Roman" w:hAnsi="Times New Roman" w:cs="Times New Roman"/>
          <w:sz w:val="24"/>
          <w:szCs w:val="24"/>
        </w:rPr>
      </w:pP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F77287" w:rsidP="00F77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0FE">
        <w:rPr>
          <w:rStyle w:val="a7"/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материалы:</w:t>
      </w: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www.uchportal.ru/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www.Ucheba.com/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Образовательный портал «Учеба»: «Уроки» (www.uroki.ru), «Методики» (www.metodiki.ru), «Пособия» (</w:t>
      </w:r>
      <w:hyperlink r:id="rId36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www.posobie.ru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>)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www.pedved.ucoz.ru/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Образовательный сайт «PedVeD» – помощь учителю-словеснику, студенту-филологу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www.proshkolu.ru/club/lit/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Клуб учителей русского языка и литературы на интернет-портале «ProШколу.RU»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http://www.portal-slovo.ru/philology/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Филология на портале "Слово" (Русский язык; литература; риторика; методика преподавания)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www.uroki.net/docrus.htm/</w:t>
        </w:r>
      </w:hyperlink>
      <w:r w:rsidR="00F77287" w:rsidRPr="008060F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F77287" w:rsidRPr="008060FE">
        <w:rPr>
          <w:rFonts w:ascii="Times New Roman" w:hAnsi="Times New Roman" w:cs="Times New Roman"/>
          <w:sz w:val="24"/>
          <w:szCs w:val="24"/>
        </w:rPr>
        <w:t>Сайт</w:t>
      </w:r>
      <w:r w:rsidR="00F77287" w:rsidRPr="008060FE">
        <w:rPr>
          <w:rFonts w:ascii="Times New Roman" w:hAnsi="Times New Roman" w:cs="Times New Roman"/>
          <w:sz w:val="24"/>
          <w:szCs w:val="24"/>
          <w:lang w:val="en-US"/>
        </w:rPr>
        <w:t xml:space="preserve"> «Uroki.net». </w:t>
      </w:r>
      <w:r w:rsidR="00F77287" w:rsidRPr="008060FE">
        <w:rPr>
          <w:rFonts w:ascii="Times New Roman" w:hAnsi="Times New Roman" w:cs="Times New Roman"/>
          <w:sz w:val="24"/>
          <w:szCs w:val="24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http://collection.edu.ru/default.asp?ob_no=16970/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Российский образовательный портал. Сборник методических разработок для школы по русскому языку и литературе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www.a4format.ru/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Виртуальная библиотека «Урок в формате a4». Русская литература XVIII–XX веков (для презентаций, уроков и ЕГЭ)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www.metodkabinet.eu/PO/PO_menu_RussYaz.html/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Проект «Методкабинет». Учителю русского языка и литературы (</w:t>
      </w:r>
      <w:hyperlink r:id="rId44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www.metodkabinet.eu/PO/PO_menu_Litera.html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www.mgn.ru/~gmc/rus.html/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Городской методический центр Магнитогорска. Методические материалы для учителя русского языка и литературы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http://pavlrimc.narod.ru/RUS_SEMINAR.html/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Методический центр управления образования Павловского района Краснодарского края. Материалы семинара «Учителю русского языка и литературы»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www.it-n.ru/communities.aspx?cat_no=2168&amp;tmpl=com/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Сеть творческих учителей. Информационные технологии на уроках русского языка и литературы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http://school.iot.ru/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Интернет-обучение. Сайт методической поддержки учителей</w:t>
      </w:r>
    </w:p>
    <w:p w:rsidR="00F77287" w:rsidRPr="008060FE" w:rsidRDefault="00F77287" w:rsidP="00F77287">
      <w:pPr>
        <w:rPr>
          <w:rFonts w:ascii="Times New Roman" w:hAnsi="Times New Roman" w:cs="Times New Roman"/>
          <w:sz w:val="24"/>
          <w:szCs w:val="24"/>
        </w:rPr>
      </w:pPr>
      <w:r w:rsidRPr="008060FE">
        <w:rPr>
          <w:rFonts w:ascii="Times New Roman" w:hAnsi="Times New Roman" w:cs="Times New Roman"/>
          <w:sz w:val="24"/>
          <w:szCs w:val="24"/>
        </w:rPr>
        <w:t> </w:t>
      </w:r>
      <w:hyperlink r:id="rId49" w:history="1">
        <w:r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http://slovesnikural.narod.ru/</w:t>
        </w:r>
      </w:hyperlink>
      <w:r w:rsidRPr="008060FE">
        <w:rPr>
          <w:rFonts w:ascii="Times New Roman" w:hAnsi="Times New Roman" w:cs="Times New Roman"/>
          <w:sz w:val="24"/>
          <w:szCs w:val="24"/>
        </w:rPr>
        <w:t xml:space="preserve">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50" w:anchor="./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http://infoteka.intergu.ru/index.asp?main=res&amp;id_subject=23#./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Инфотека методических материалов по русскому языку: сайт интернет-государства учителей ИнтерГУ.ру 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51" w:anchor="/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http://infoteka.intergu.ru/index.asp?main=res#/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Инфотека методических материалов по литературе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52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http://person.edu.ru/default.asp?ob_no=2465/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Учительские находки: конкурс методических разработок для школы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http://www.prosv.ru/umk/konkurs/info.aspx?ob_no=12267/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Работы победителей конкурса «Учитель – учителю» издательства «Просвещение»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54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http://www.wiki.vladimir.i-edu.ru/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- Сообщество учителей-словесников</w:t>
      </w:r>
    </w:p>
    <w:p w:rsidR="00F77287" w:rsidRPr="008060FE" w:rsidRDefault="00F77287" w:rsidP="00F77287">
      <w:pPr>
        <w:rPr>
          <w:rFonts w:ascii="Times New Roman" w:hAnsi="Times New Roman" w:cs="Times New Roman"/>
          <w:sz w:val="24"/>
          <w:szCs w:val="24"/>
        </w:rPr>
      </w:pP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F77287" w:rsidP="00F77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0FE">
        <w:rPr>
          <w:rStyle w:val="a4"/>
          <w:rFonts w:ascii="Times New Roman" w:hAnsi="Times New Roman" w:cs="Times New Roman"/>
          <w:i/>
          <w:iCs/>
          <w:sz w:val="24"/>
          <w:szCs w:val="24"/>
        </w:rPr>
        <w:t>Сайты педагогов русского языка и литературы:</w:t>
      </w: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55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http://uchitel.cuba-vision.com/index.asp/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Образовательный сайт учителя русского языка и литературы Р.М. Леонтьевой (разработки уроков, презентации, интерактивные тесты) - </w:t>
      </w:r>
    </w:p>
    <w:p w:rsidR="00F77287" w:rsidRPr="008060FE" w:rsidRDefault="00F77287" w:rsidP="00F77287">
      <w:pPr>
        <w:rPr>
          <w:rFonts w:ascii="Times New Roman" w:hAnsi="Times New Roman" w:cs="Times New Roman"/>
          <w:sz w:val="24"/>
          <w:szCs w:val="24"/>
        </w:rPr>
      </w:pP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F77287" w:rsidP="00F77287">
      <w:pPr>
        <w:rPr>
          <w:rFonts w:ascii="Times New Roman" w:hAnsi="Times New Roman" w:cs="Times New Roman"/>
          <w:sz w:val="24"/>
          <w:szCs w:val="24"/>
        </w:rPr>
      </w:pPr>
      <w:r w:rsidRPr="008060FE">
        <w:rPr>
          <w:rFonts w:ascii="Times New Roman" w:hAnsi="Times New Roman" w:cs="Times New Roman"/>
          <w:sz w:val="24"/>
          <w:szCs w:val="24"/>
        </w:rPr>
        <w:t>Дополнительные ЦОРы: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56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www.gramma.ru/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Проект в помощь изучениию русского языка и литературы (авторы: преподаватель гимназии № 405 Санкт-Петербурга, преподаватель СПбГУ и др.)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57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http://gvozdikova.ucoz.ru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Образовательный сайт учителя русского языка и литературы Гвоздиковой Е.И. (Ижевск). Методические разработки, тесты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58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http://www.saharina.ru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Образовательный сайт учителя русского языка и литературы Захарьиной Е. А. Уроки русского языка и литературы. Тесты. Подготовка к ЕГЭ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59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http://t-razumova.ru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Сайт учителя русского языка и литературы Разумовой Т.Н. Методические разработки, презентации, тесты</w:t>
      </w:r>
    </w:p>
    <w:p w:rsidR="00F77287" w:rsidRPr="008060FE" w:rsidRDefault="00F77287" w:rsidP="00F77287">
      <w:pPr>
        <w:rPr>
          <w:rFonts w:ascii="Times New Roman" w:hAnsi="Times New Roman" w:cs="Times New Roman"/>
          <w:sz w:val="24"/>
          <w:szCs w:val="24"/>
        </w:rPr>
      </w:pP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F77287" w:rsidP="00F77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0FE">
        <w:rPr>
          <w:rStyle w:val="a7"/>
          <w:rFonts w:ascii="Times New Roman" w:hAnsi="Times New Roman" w:cs="Times New Roman"/>
          <w:b/>
          <w:bCs/>
          <w:sz w:val="24"/>
          <w:szCs w:val="24"/>
        </w:rPr>
        <w:t>Олимпиады, конкурсы:</w:t>
      </w: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60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www.rsr-olymp.ru/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«Мир олимпиад» – всероссийский портал олимпиад (пилотная версия) Олимпиады по русскому языку, литературе и пр. (</w:t>
      </w:r>
      <w:hyperlink r:id="rId61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http://test.rsr-olymp.ru/olympiads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>)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62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www.mk.ru/msu/?p=pavila3/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Олимпиада школьников «Покори Воробьевы горы!»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63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http://olympiads.mccme.ru/turlom/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Турнир имени М. В. Ломоносова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64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www.svetozar.ru/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Открытая международная Интернет-олимпиада школьников по русскому языку «Светозар»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65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www.eidos.ru/olymp/olymp-list.htm/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Всероссийские дистанционные эвристические олимпиады 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66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http://www.desc.ru/show.html?id=614/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Интернет-карусель (on-line соревнования)</w:t>
      </w:r>
    </w:p>
    <w:p w:rsidR="00F77287" w:rsidRPr="008060FE" w:rsidRDefault="00F77287" w:rsidP="00F77287">
      <w:pPr>
        <w:rPr>
          <w:rFonts w:ascii="Times New Roman" w:hAnsi="Times New Roman" w:cs="Times New Roman"/>
          <w:sz w:val="24"/>
          <w:szCs w:val="24"/>
        </w:rPr>
      </w:pP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F77287" w:rsidP="00F77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0FE">
        <w:rPr>
          <w:rStyle w:val="a4"/>
          <w:rFonts w:ascii="Times New Roman" w:hAnsi="Times New Roman" w:cs="Times New Roman"/>
          <w:i/>
          <w:iCs/>
          <w:sz w:val="24"/>
          <w:szCs w:val="24"/>
        </w:rPr>
        <w:t>Дистанционное образование:</w:t>
      </w: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67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www.ode.ru/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Институт открытого и дистанционного образования ЮУрГУ 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68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http://de.msu.ru/course/list?category=2/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Дистанционные подготовительные курсы МГУ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69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http://russ.olymp.mioo.ru/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Русский язык для старшеклассников и абитуриентов: Дистанционная подготовка по русскому языку МИОО (теория и практические задания)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70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http://abiturcenter.ru/kursy/index_n.php?topic=kurs_zao/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Заочные подготовительные курсы УНЦ ДО МГУ (литература, русский язык)</w:t>
      </w:r>
    </w:p>
    <w:p w:rsidR="00F77287" w:rsidRPr="008060FE" w:rsidRDefault="00F77287" w:rsidP="00F77287">
      <w:pPr>
        <w:rPr>
          <w:rFonts w:ascii="Times New Roman" w:hAnsi="Times New Roman" w:cs="Times New Roman"/>
          <w:sz w:val="24"/>
          <w:szCs w:val="24"/>
        </w:rPr>
      </w:pP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F77287" w:rsidP="00F77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0FE">
        <w:rPr>
          <w:rStyle w:val="a4"/>
          <w:rFonts w:ascii="Times New Roman" w:hAnsi="Times New Roman" w:cs="Times New Roman"/>
          <w:i/>
          <w:iCs/>
          <w:sz w:val="24"/>
          <w:szCs w:val="24"/>
        </w:rPr>
        <w:t>ЕГЭ:</w:t>
      </w:r>
      <w:r w:rsidRPr="008060FE">
        <w:rPr>
          <w:rFonts w:ascii="Times New Roman" w:hAnsi="Times New Roman" w:cs="Times New Roman"/>
          <w:sz w:val="24"/>
          <w:szCs w:val="24"/>
        </w:rPr>
        <w:t> 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71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http://ege.edu.ru/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Официальный информационный портал ЕГЭ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72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www.ege.ru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Сайт информационной поддержки ЕГЭ в компьютерной форме</w:t>
      </w:r>
    </w:p>
    <w:p w:rsidR="00F77287" w:rsidRPr="008060FE" w:rsidRDefault="005B75D4" w:rsidP="00F77287">
      <w:pPr>
        <w:rPr>
          <w:rFonts w:ascii="Times New Roman" w:hAnsi="Times New Roman" w:cs="Times New Roman"/>
          <w:sz w:val="24"/>
          <w:szCs w:val="24"/>
        </w:rPr>
      </w:pPr>
      <w:hyperlink r:id="rId73" w:history="1">
        <w:r w:rsidR="00F77287" w:rsidRPr="008060FE">
          <w:rPr>
            <w:rStyle w:val="a6"/>
            <w:rFonts w:ascii="Times New Roman" w:hAnsi="Times New Roman" w:cs="Times New Roman"/>
            <w:sz w:val="24"/>
            <w:szCs w:val="24"/>
          </w:rPr>
          <w:t>www.rustest.ru</w:t>
        </w:r>
      </w:hyperlink>
      <w:r w:rsidR="00F77287" w:rsidRPr="008060FE">
        <w:rPr>
          <w:rFonts w:ascii="Times New Roman" w:hAnsi="Times New Roman" w:cs="Times New Roman"/>
          <w:sz w:val="24"/>
          <w:szCs w:val="24"/>
        </w:rPr>
        <w:t xml:space="preserve"> – ФГУ «Федеральный центр тестирования» </w:t>
      </w:r>
    </w:p>
    <w:p w:rsidR="008E4821" w:rsidRDefault="008E4821" w:rsidP="0040178F"/>
    <w:sectPr w:rsidR="008E4821" w:rsidSect="0007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4D3"/>
    <w:multiLevelType w:val="multilevel"/>
    <w:tmpl w:val="7F46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A22C1"/>
    <w:multiLevelType w:val="multilevel"/>
    <w:tmpl w:val="DFFA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53DC"/>
    <w:multiLevelType w:val="multilevel"/>
    <w:tmpl w:val="EE1A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30AF8"/>
    <w:multiLevelType w:val="multilevel"/>
    <w:tmpl w:val="1A2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178F"/>
    <w:rsid w:val="000713CF"/>
    <w:rsid w:val="0040178F"/>
    <w:rsid w:val="0043739D"/>
    <w:rsid w:val="004D31CB"/>
    <w:rsid w:val="005B75D4"/>
    <w:rsid w:val="007474CD"/>
    <w:rsid w:val="008E4821"/>
    <w:rsid w:val="00A14CDF"/>
    <w:rsid w:val="00A723B5"/>
    <w:rsid w:val="00B059B5"/>
    <w:rsid w:val="00CF4768"/>
    <w:rsid w:val="00DD2D31"/>
    <w:rsid w:val="00F77287"/>
    <w:rsid w:val="00FC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0178F"/>
  </w:style>
  <w:style w:type="paragraph" w:customStyle="1" w:styleId="c38">
    <w:name w:val="c38"/>
    <w:basedOn w:val="a"/>
    <w:rsid w:val="0040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0178F"/>
  </w:style>
  <w:style w:type="character" w:customStyle="1" w:styleId="c44">
    <w:name w:val="c44"/>
    <w:basedOn w:val="a0"/>
    <w:rsid w:val="0040178F"/>
  </w:style>
  <w:style w:type="character" w:customStyle="1" w:styleId="c15">
    <w:name w:val="c15"/>
    <w:basedOn w:val="a0"/>
    <w:rsid w:val="0040178F"/>
  </w:style>
  <w:style w:type="paragraph" w:styleId="a3">
    <w:name w:val="Normal (Web)"/>
    <w:basedOn w:val="a"/>
    <w:uiPriority w:val="99"/>
    <w:unhideWhenUsed/>
    <w:rsid w:val="0040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178F"/>
    <w:rPr>
      <w:b/>
      <w:bCs/>
    </w:rPr>
  </w:style>
  <w:style w:type="character" w:customStyle="1" w:styleId="a2akit">
    <w:name w:val="a2a_kit"/>
    <w:basedOn w:val="a0"/>
    <w:rsid w:val="0040178F"/>
  </w:style>
  <w:style w:type="character" w:customStyle="1" w:styleId="a2alabel">
    <w:name w:val="a2a_label"/>
    <w:basedOn w:val="a0"/>
    <w:rsid w:val="0040178F"/>
  </w:style>
  <w:style w:type="paragraph" w:styleId="a5">
    <w:name w:val="List Paragraph"/>
    <w:basedOn w:val="a"/>
    <w:uiPriority w:val="34"/>
    <w:qFormat/>
    <w:rsid w:val="0040178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77287"/>
    <w:rPr>
      <w:color w:val="0000FF"/>
      <w:u w:val="single"/>
    </w:rPr>
  </w:style>
  <w:style w:type="character" w:styleId="a7">
    <w:name w:val="Emphasis"/>
    <w:basedOn w:val="a0"/>
    <w:uiPriority w:val="20"/>
    <w:qFormat/>
    <w:rsid w:val="00F772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hilology.ruslibrary.ru" TargetMode="External"/><Relationship Id="rId18" Type="http://schemas.openxmlformats.org/officeDocument/2006/relationships/hyperlink" Target="http://www.licey.net/lit/poet20/" TargetMode="External"/><Relationship Id="rId26" Type="http://schemas.openxmlformats.org/officeDocument/2006/relationships/hyperlink" Target="http://festival.1september.ru/subjects/9" TargetMode="External"/><Relationship Id="rId39" Type="http://schemas.openxmlformats.org/officeDocument/2006/relationships/hyperlink" Target="http://www.portal-slovo.ru/philology/" TargetMode="External"/><Relationship Id="rId21" Type="http://schemas.openxmlformats.org/officeDocument/2006/relationships/hyperlink" Target="http://www.prosv.ru/ebooks/zuravlev_literatura_11/index.htm/" TargetMode="External"/><Relationship Id="rId34" Type="http://schemas.openxmlformats.org/officeDocument/2006/relationships/hyperlink" Target="http://www.uchportal.ru/" TargetMode="External"/><Relationship Id="rId42" Type="http://schemas.openxmlformats.org/officeDocument/2006/relationships/hyperlink" Target="http://www.a4format.ru/" TargetMode="External"/><Relationship Id="rId47" Type="http://schemas.openxmlformats.org/officeDocument/2006/relationships/hyperlink" Target="http://www.it-n.ru/communities.aspx?cat_no=2168&amp;tmpl=com/" TargetMode="External"/><Relationship Id="rId50" Type="http://schemas.openxmlformats.org/officeDocument/2006/relationships/hyperlink" Target="http://infoteka.intergu.ru/index.asp?main=res&amp;id_subject=23" TargetMode="External"/><Relationship Id="rId55" Type="http://schemas.openxmlformats.org/officeDocument/2006/relationships/hyperlink" Target="http://uchitel.cuba-vision.com/index.asp/" TargetMode="External"/><Relationship Id="rId63" Type="http://schemas.openxmlformats.org/officeDocument/2006/relationships/hyperlink" Target="http://olympiads.mccme.ru/turlom/" TargetMode="External"/><Relationship Id="rId68" Type="http://schemas.openxmlformats.org/officeDocument/2006/relationships/hyperlink" Target="http://de.msu.ru/course/list?category=2/" TargetMode="External"/><Relationship Id="rId76" Type="http://schemas.microsoft.com/office/2007/relationships/stylesWithEffects" Target="stylesWithEffects.xml"/><Relationship Id="rId7" Type="http://schemas.openxmlformats.org/officeDocument/2006/relationships/hyperlink" Target="http://www.mapryal.org/" TargetMode="External"/><Relationship Id="rId71" Type="http://schemas.openxmlformats.org/officeDocument/2006/relationships/hyperlink" Target="http://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prosv.ru" TargetMode="External"/><Relationship Id="rId29" Type="http://schemas.openxmlformats.org/officeDocument/2006/relationships/hyperlink" Target="http://litera.edu.ru/" TargetMode="External"/><Relationship Id="rId11" Type="http://schemas.openxmlformats.org/officeDocument/2006/relationships/hyperlink" Target="http://www.feb-web.ru/" TargetMode="External"/><Relationship Id="rId24" Type="http://schemas.openxmlformats.org/officeDocument/2006/relationships/hyperlink" Target="http://lit.1september.ru/" TargetMode="External"/><Relationship Id="rId32" Type="http://schemas.openxmlformats.org/officeDocument/2006/relationships/hyperlink" Target="http://school-collection.edu.ru/catalog/rubr/8f5d7210-86a6-11da-a72b-0800200c9a66/15577/?/" TargetMode="External"/><Relationship Id="rId37" Type="http://schemas.openxmlformats.org/officeDocument/2006/relationships/hyperlink" Target="http://www.pedved.ucoz.ru/" TargetMode="External"/><Relationship Id="rId40" Type="http://schemas.openxmlformats.org/officeDocument/2006/relationships/hyperlink" Target="http://www.uroki.net/docrus.htm/" TargetMode="External"/><Relationship Id="rId45" Type="http://schemas.openxmlformats.org/officeDocument/2006/relationships/hyperlink" Target="http://www.mgn.ru/~gmc/rus.html/" TargetMode="External"/><Relationship Id="rId53" Type="http://schemas.openxmlformats.org/officeDocument/2006/relationships/hyperlink" Target="http://www.prosv.ru/umk/konkurs/info.aspx?ob_no=12267/" TargetMode="External"/><Relationship Id="rId58" Type="http://schemas.openxmlformats.org/officeDocument/2006/relationships/hyperlink" Target="http://www.saharina.ru" TargetMode="External"/><Relationship Id="rId66" Type="http://schemas.openxmlformats.org/officeDocument/2006/relationships/hyperlink" Target="http://www.desc.ru/show.html?id=614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ruscorpora.ru" TargetMode="External"/><Relationship Id="rId15" Type="http://schemas.openxmlformats.org/officeDocument/2006/relationships/hyperlink" Target="http://magazines.russ.ru/" TargetMode="External"/><Relationship Id="rId23" Type="http://schemas.openxmlformats.org/officeDocument/2006/relationships/hyperlink" Target="http://rus.1september.ru/" TargetMode="External"/><Relationship Id="rId28" Type="http://schemas.openxmlformats.org/officeDocument/2006/relationships/hyperlink" Target="http://www.edu.ru/modules.php?op=modload&amp;name=Web_Links&amp;file=index&amp;l_op=viewlink&amp;cid=299&amp;fids%5b%5d=269/" TargetMode="External"/><Relationship Id="rId36" Type="http://schemas.openxmlformats.org/officeDocument/2006/relationships/hyperlink" Target="http://www.posobie.ru" TargetMode="External"/><Relationship Id="rId49" Type="http://schemas.openxmlformats.org/officeDocument/2006/relationships/hyperlink" Target="http://slovesnikural.narod.ru/" TargetMode="External"/><Relationship Id="rId57" Type="http://schemas.openxmlformats.org/officeDocument/2006/relationships/hyperlink" Target="http://gvozdikova.ucoz.ru" TargetMode="External"/><Relationship Id="rId61" Type="http://schemas.openxmlformats.org/officeDocument/2006/relationships/hyperlink" Target="http://test.rsr-olymp.ru/olympiads" TargetMode="External"/><Relationship Id="rId10" Type="http://schemas.openxmlformats.org/officeDocument/2006/relationships/hyperlink" Target="http://mlis.ru" TargetMode="External"/><Relationship Id="rId19" Type="http://schemas.openxmlformats.org/officeDocument/2006/relationships/hyperlink" Target="http://www.gutov.ru/lifshitz/texts/ocherk/ork-sod.htm/" TargetMode="External"/><Relationship Id="rId31" Type="http://schemas.openxmlformats.org/officeDocument/2006/relationships/hyperlink" Target="http://window.edu.ru/window/catalog?p_rubr=2.1.10/" TargetMode="External"/><Relationship Id="rId44" Type="http://schemas.openxmlformats.org/officeDocument/2006/relationships/hyperlink" Target="http://www.metodkabinet.eu/PO/PO_menu_Litera.html" TargetMode="External"/><Relationship Id="rId52" Type="http://schemas.openxmlformats.org/officeDocument/2006/relationships/hyperlink" Target="http://person.edu.ru/default.asp?ob_no=2465/" TargetMode="External"/><Relationship Id="rId60" Type="http://schemas.openxmlformats.org/officeDocument/2006/relationships/hyperlink" Target="http://www.rsr-olymp.ru/" TargetMode="External"/><Relationship Id="rId65" Type="http://schemas.openxmlformats.org/officeDocument/2006/relationships/hyperlink" Target="http://www.eidos.ru/olymp/olymp-list.htm/" TargetMode="External"/><Relationship Id="rId73" Type="http://schemas.openxmlformats.org/officeDocument/2006/relationships/hyperlink" Target="http://www.rust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kiyjazik.ru" TargetMode="External"/><Relationship Id="rId14" Type="http://schemas.openxmlformats.org/officeDocument/2006/relationships/hyperlink" Target="http://www.gumer.info/bibliotek_Buks/Literat/Index_Lit.php/" TargetMode="External"/><Relationship Id="rId22" Type="http://schemas.openxmlformats.org/officeDocument/2006/relationships/hyperlink" Target="http://www.gumfak.ru/russian.shtml/" TargetMode="External"/><Relationship Id="rId27" Type="http://schemas.openxmlformats.org/officeDocument/2006/relationships/hyperlink" Target="http://www.edu.ru/modules.php?op=modload&amp;name=Web_Links&amp;file=index&amp;l_op=viewlink&amp;cid=299&amp;fids%5b%5d=279/" TargetMode="External"/><Relationship Id="rId30" Type="http://schemas.openxmlformats.org/officeDocument/2006/relationships/hyperlink" Target="http://window.edu.ru/window/catalog?p_rubr=2.1.21/" TargetMode="External"/><Relationship Id="rId35" Type="http://schemas.openxmlformats.org/officeDocument/2006/relationships/hyperlink" Target="http://www.Ucheba.com/" TargetMode="External"/><Relationship Id="rId43" Type="http://schemas.openxmlformats.org/officeDocument/2006/relationships/hyperlink" Target="http://www.metodkabinet.eu/PO/PO_menu_RussYaz.html/" TargetMode="External"/><Relationship Id="rId48" Type="http://schemas.openxmlformats.org/officeDocument/2006/relationships/hyperlink" Target="http://school.iot.ru/" TargetMode="External"/><Relationship Id="rId56" Type="http://schemas.openxmlformats.org/officeDocument/2006/relationships/hyperlink" Target="http://www.gramma.ru/" TargetMode="External"/><Relationship Id="rId64" Type="http://schemas.openxmlformats.org/officeDocument/2006/relationships/hyperlink" Target="http://www.svetozar.ru/" TargetMode="External"/><Relationship Id="rId69" Type="http://schemas.openxmlformats.org/officeDocument/2006/relationships/hyperlink" Target="http://russ.olymp.mioo.ru/" TargetMode="External"/><Relationship Id="rId8" Type="http://schemas.openxmlformats.org/officeDocument/2006/relationships/hyperlink" Target="http://philology.ru/default.htm" TargetMode="External"/><Relationship Id="rId51" Type="http://schemas.openxmlformats.org/officeDocument/2006/relationships/hyperlink" Target="http://infoteka.intergu.ru/index.asp?main=res" TargetMode="External"/><Relationship Id="rId72" Type="http://schemas.openxmlformats.org/officeDocument/2006/relationships/hyperlink" Target="http://www.ege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hilology.ruslibrary.ru" TargetMode="External"/><Relationship Id="rId17" Type="http://schemas.openxmlformats.org/officeDocument/2006/relationships/hyperlink" Target="http://bibliotekar.ru/pisateli/index.htm/" TargetMode="External"/><Relationship Id="rId25" Type="http://schemas.openxmlformats.org/officeDocument/2006/relationships/hyperlink" Target="http://festival.1september.ru/subjects/8" TargetMode="External"/><Relationship Id="rId33" Type="http://schemas.openxmlformats.org/officeDocument/2006/relationships/hyperlink" Target="http://school-collection.edu.ru/catalog/rubr/8f5d7210-86a6-11da-a72b-0800200c9a66/16038/?&amp;sort/" TargetMode="External"/><Relationship Id="rId38" Type="http://schemas.openxmlformats.org/officeDocument/2006/relationships/hyperlink" Target="http://www.proshkolu.ru/club/lit/" TargetMode="External"/><Relationship Id="rId46" Type="http://schemas.openxmlformats.org/officeDocument/2006/relationships/hyperlink" Target="http://pavlrimc.narod.ru/RUS_SEMINAR.html/" TargetMode="External"/><Relationship Id="rId59" Type="http://schemas.openxmlformats.org/officeDocument/2006/relationships/hyperlink" Target="http://t-razumova.ru" TargetMode="External"/><Relationship Id="rId67" Type="http://schemas.openxmlformats.org/officeDocument/2006/relationships/hyperlink" Target="http://www.ode.ru/" TargetMode="External"/><Relationship Id="rId20" Type="http://schemas.openxmlformats.org/officeDocument/2006/relationships/hyperlink" Target="http://www.hi-edu.ru/e-books/xbook107/01/index.html?part-005.htm/" TargetMode="External"/><Relationship Id="rId41" Type="http://schemas.openxmlformats.org/officeDocument/2006/relationships/hyperlink" Target="http://collection.edu.ru/default.asp?ob_no=16970/" TargetMode="External"/><Relationship Id="rId54" Type="http://schemas.openxmlformats.org/officeDocument/2006/relationships/hyperlink" Target="http://www.wiki.vladimir.i-edu.ru/" TargetMode="External"/><Relationship Id="rId62" Type="http://schemas.openxmlformats.org/officeDocument/2006/relationships/hyperlink" Target="http://www.mk.ru/msu/?p=pavila3/" TargetMode="External"/><Relationship Id="rId70" Type="http://schemas.openxmlformats.org/officeDocument/2006/relationships/hyperlink" Target="http://abiturcenter.ru/kursy/index_n.php?topic=kurs_zao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tymolog.rus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2</cp:revision>
  <dcterms:created xsi:type="dcterms:W3CDTF">2022-09-12T12:31:00Z</dcterms:created>
  <dcterms:modified xsi:type="dcterms:W3CDTF">2022-09-12T12:31:00Z</dcterms:modified>
</cp:coreProperties>
</file>