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4"/>
        <w:gridCol w:w="4252"/>
      </w:tblGrid>
      <w:tr w:rsidR="006D5687" w:rsidRPr="00435053" w:rsidTr="00435053">
        <w:trPr>
          <w:trHeight w:val="14"/>
        </w:trPr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87" w:rsidRPr="006844A8" w:rsidRDefault="006D5687" w:rsidP="000A19E3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87" w:rsidRDefault="006844A8" w:rsidP="000A19E3">
            <w:pPr>
              <w:spacing w:before="0" w:beforeAutospacing="0" w:after="0" w:afterAutospacing="0"/>
              <w:contextualSpacing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84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</w:t>
            </w:r>
            <w:r w:rsidR="00963DD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ЕНО</w:t>
            </w:r>
          </w:p>
          <w:p w:rsidR="00963DD0" w:rsidRPr="006844A8" w:rsidRDefault="00963DD0" w:rsidP="00963DD0">
            <w:pPr>
              <w:spacing w:before="0" w:beforeAutospacing="0" w:after="0" w:afterAutospacing="0"/>
              <w:ind w:right="-217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Приказом директора № </w:t>
            </w:r>
            <w:r w:rsidR="002043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242/1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от 31.08.2023</w:t>
            </w:r>
          </w:p>
          <w:p w:rsidR="00435053" w:rsidRDefault="00435053" w:rsidP="000A19E3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МОУ Мышкинской СОШ</w:t>
            </w:r>
          </w:p>
          <w:p w:rsidR="00435053" w:rsidRDefault="00435053" w:rsidP="000A19E3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____________Е.В.Яковлева</w:t>
            </w:r>
            <w:proofErr w:type="spellEnd"/>
          </w:p>
          <w:p w:rsidR="00435053" w:rsidRPr="006844A8" w:rsidRDefault="00435053" w:rsidP="00204397">
            <w:pPr>
              <w:spacing w:before="0" w:beforeAutospacing="0" w:after="0" w:afterAutospacing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D5687" w:rsidRPr="006844A8" w:rsidRDefault="006844A8" w:rsidP="000A19E3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6844A8">
        <w:rPr>
          <w:lang w:val="ru-RU"/>
        </w:rPr>
        <w:br/>
      </w:r>
      <w:r w:rsidRPr="006844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организации внеурочной деятельности в </w:t>
      </w:r>
      <w:r w:rsidR="006E05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МОУ Мышкинской СОШ</w:t>
      </w:r>
    </w:p>
    <w:p w:rsidR="006D5687" w:rsidRPr="006844A8" w:rsidRDefault="006D5687" w:rsidP="000A19E3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5687" w:rsidRPr="00435053" w:rsidRDefault="006844A8" w:rsidP="000A19E3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50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организации внеурочной деятельности в </w:t>
      </w:r>
      <w:r w:rsidR="00435053">
        <w:rPr>
          <w:rFonts w:hAnsi="Times New Roman" w:cs="Times New Roman"/>
          <w:color w:val="000000"/>
          <w:sz w:val="24"/>
          <w:szCs w:val="24"/>
          <w:lang w:val="ru-RU"/>
        </w:rPr>
        <w:t>МОУ Мышкинской СОШ</w:t>
      </w: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регламентирует условия формирования и реализации внеурочной деятельности, в том числе порядок определения направлений внеурочной деятельности </w:t>
      </w:r>
      <w:r w:rsidR="00435053">
        <w:rPr>
          <w:rFonts w:hAnsi="Times New Roman" w:cs="Times New Roman"/>
          <w:color w:val="000000"/>
          <w:sz w:val="24"/>
          <w:szCs w:val="24"/>
          <w:lang w:val="ru-RU"/>
        </w:rPr>
        <w:t>в МОУ Мышкинской СОШ</w:t>
      </w: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и выбор курсов внеурочной деятельности обучающимися и их родителями (законными представителями).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 федеральным и региональным законодательством Российской Федерации, в том числе Федеральным законом от 29.12.2012 № 273-ФЗ «Об образовании в Российской Федерации», федеральными государственными образовательными стандартами начального общего, основного общего и среднего общего образования, федеральными образовательными программами.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условия реализации внеурочной деятельности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2.1. Основными задачами организации внеурочной деятельности являются:</w:t>
      </w:r>
    </w:p>
    <w:p w:rsidR="006D5687" w:rsidRPr="006844A8" w:rsidRDefault="006844A8" w:rsidP="000A19E3">
      <w:pPr>
        <w:numPr>
          <w:ilvl w:val="0"/>
          <w:numId w:val="1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6D5687" w:rsidRPr="006844A8" w:rsidRDefault="006844A8" w:rsidP="000A19E3">
      <w:pPr>
        <w:numPr>
          <w:ilvl w:val="0"/>
          <w:numId w:val="1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6D5687" w:rsidRPr="006844A8" w:rsidRDefault="006844A8" w:rsidP="000A19E3">
      <w:pPr>
        <w:numPr>
          <w:ilvl w:val="0"/>
          <w:numId w:val="1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формирование навыков организации своей жизнедеятельности с учетом правил безопасного образа жизни;</w:t>
      </w:r>
    </w:p>
    <w:p w:rsidR="006D5687" w:rsidRPr="006844A8" w:rsidRDefault="006844A8" w:rsidP="000A19E3">
      <w:pPr>
        <w:numPr>
          <w:ilvl w:val="0"/>
          <w:numId w:val="1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6D5687" w:rsidRPr="006844A8" w:rsidRDefault="006844A8" w:rsidP="000A19E3">
      <w:pPr>
        <w:numPr>
          <w:ilvl w:val="0"/>
          <w:numId w:val="1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 -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6D5687" w:rsidRPr="006844A8" w:rsidRDefault="006844A8" w:rsidP="000A19E3">
      <w:pPr>
        <w:numPr>
          <w:ilvl w:val="0"/>
          <w:numId w:val="1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поддержка детских объединений, формирование умений ученического самоуправления;</w:t>
      </w:r>
    </w:p>
    <w:p w:rsidR="006D5687" w:rsidRPr="006844A8" w:rsidRDefault="006844A8" w:rsidP="000A19E3">
      <w:pPr>
        <w:numPr>
          <w:ilvl w:val="0"/>
          <w:numId w:val="1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 xml:space="preserve">2.2. Внеурочная деятельность организуется по направлениям развития личности обучающегося с учетом намеченных задач внеурочной деятельности, в том числе по направлениям: спортивно-оздоровительному, духовно-нравственному, социальному, </w:t>
      </w:r>
      <w:proofErr w:type="spellStart"/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общеинтеллектуальному</w:t>
      </w:r>
      <w:proofErr w:type="spellEnd"/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, общекультурному.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2.3. При выборе направлений и отборе содержания обучения школа учитывает:</w:t>
      </w:r>
    </w:p>
    <w:p w:rsidR="006D5687" w:rsidRPr="006844A8" w:rsidRDefault="006844A8" w:rsidP="000A19E3">
      <w:pPr>
        <w:numPr>
          <w:ilvl w:val="0"/>
          <w:numId w:val="2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свои особенности – условия функционирования, тип, особенности контингента, кадровый состав;</w:t>
      </w:r>
    </w:p>
    <w:p w:rsidR="006D5687" w:rsidRPr="006844A8" w:rsidRDefault="006844A8" w:rsidP="000A19E3">
      <w:pPr>
        <w:numPr>
          <w:ilvl w:val="0"/>
          <w:numId w:val="2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6D5687" w:rsidRPr="006844A8" w:rsidRDefault="006844A8" w:rsidP="000A19E3">
      <w:pPr>
        <w:numPr>
          <w:ilvl w:val="0"/>
          <w:numId w:val="2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возможность обеспечить условия для организации разнообразных внеурочных занятий и их содержательную связь с урочной деятельностью;</w:t>
      </w:r>
    </w:p>
    <w:p w:rsidR="006D5687" w:rsidRPr="006844A8" w:rsidRDefault="006844A8" w:rsidP="000A19E3">
      <w:pPr>
        <w:numPr>
          <w:ilvl w:val="0"/>
          <w:numId w:val="2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особенности информационно-образовательной среды школы, национальные и культурные особенности региона, муниципалитета.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2.4. Внеурочная деятельность осуществляется в формах, отличных от урочных, определяемых школой самостоятельно. Формы внеурочной деятельности представляются в </w:t>
      </w:r>
      <w:proofErr w:type="spellStart"/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деятельностных</w:t>
      </w:r>
      <w:proofErr w:type="spellEnd"/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формулировках, что подчеркивает их практико-ориентированные характеристики.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2.5. Внеурочная деятельность реализуется школой как самостоятельно, так и посредством сетевой формы реализации образовательных программ, привлекая ресурсы организаций дополнительного образования, культуры и спорта и других партнеров.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2.6. Для недопущения перегрузки обучающихся допускается перенос образовательной нагрузки, реализуемой через внеурочную деятельность, на периоды каникул на уровне основного общего и среднего общего образования. Внеурочная деятельность в каникулярное время может реализовываться в формах занятий в лагере с дневным пребыванием на базе школы, в туристических походах, экспедициях, поездках и других.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2.7. Для организации внеурочной деятельности в школе разрабатываются рабочие программы курсов внеурочной деятельности и планы внеурочной деятельности, которые утверждаются в составе основной образовательной программы соответствующего уровня образования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ООП).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2.8. Рабочие программы курсов внеурочной деятельности разрабатываются в соответствии с правилами, установленными Положением о рабочей программе.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Правила разработки плана внеурочной деятельности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3.1. План внеурочной деятельности (далее – план) является основным организационным механизмом реализации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общего, основного общего и среднего общего образования.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3.2. План определяет формы организации и объем внеурочной деятельности</w:t>
      </w:r>
      <w:r w:rsidR="00F332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состав и структуру направлений, формы организации, объем внеурочной деятельности.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3.2. Максимальный объем внеурочной деятельности, реализуемой за срок освоения ООП, устанавливается федеральными государственными образовательными стандартами общего образования.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3.3. Предельно допустимый объем недельной нагрузки в плане независимо от продолжительности учебной недели для нормально развивающихся обучающихся не превышает 10 часов.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3.4. Объем недельной нагрузки для обучающихся с ограниченными возможностями здоровья составляет суммарно 10 часов в неделю на обучающегося, из которых не менее 5 часов отводятся на обязательные занятия коррекционной направленности с учетом возрастных особенностей обучающихся и их физиологических потребностей.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3.5. План формируется на нормативный срок освоения ООП. Дополнительно педагогические работники вправе разрабатывать годовые и недельные планы внеурочной деятельности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3.6. При формировании плана обязательно учитываются:</w:t>
      </w:r>
    </w:p>
    <w:p w:rsidR="006D5687" w:rsidRPr="006844A8" w:rsidRDefault="006844A8" w:rsidP="000A19E3">
      <w:pPr>
        <w:numPr>
          <w:ilvl w:val="0"/>
          <w:numId w:val="3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возможности школы и запланированные результаты ООП;</w:t>
      </w:r>
    </w:p>
    <w:p w:rsidR="006D5687" w:rsidRPr="006844A8" w:rsidRDefault="006844A8" w:rsidP="000A19E3">
      <w:pPr>
        <w:numPr>
          <w:ilvl w:val="0"/>
          <w:numId w:val="3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особенности и интересы обучающихся, пожелания их родителей (законных представителей);</w:t>
      </w:r>
    </w:p>
    <w:p w:rsidR="006D5687" w:rsidRPr="006844A8" w:rsidRDefault="006844A8" w:rsidP="000A19E3">
      <w:pPr>
        <w:numPr>
          <w:ilvl w:val="0"/>
          <w:numId w:val="3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предложения педагогических работников и содержание рабочей программы воспитания школы, планов классных руководителей.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учета индивидуальных потребностей обучающихся при формировании внеурочной деятельности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4.1. Родители (законные представители) несовершеннолетних обучающихся и обучающие, освоившие ООП основного общего образования, вправе выбрать для освоения курсы внеурочной деятельности из перечня, предлагаемого школой.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4.2. Для формирования перечня курсов внеурочной деятельности проводится опрос и (или) анкетирование обучающихся и их родителей (законных представителей), после анализа результатов которого определяются наименование и содержание курсов внеурочной деятельности по каждому направлению внеурочной деятельности.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 При формировании перечня курсов внеурочной деятельности также учитывается мнение педагогических работников и материально-техническое обеспечение школы.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участия обучающихся во внеурочной деятельности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5.1. Участие во внеурочной деятельности является обязательным для всех обучающихся начального общего, основного общего и среднего общего образования.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5.2. Для проведения мероприятий и занятий по курсам внеурочной деятельности допускается комплектование групп как из обучающихся одного класса, параллели классов, так и обучающихся разных возрастов, но в пределах одного уровня образования. Возможно деление одного класса на группы.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5.3. Наполняемость группы устанавливается содержанием рабочей программы курса внеурочной деятельности.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 xml:space="preserve">5.4. Комплектование групп обучающихся по каждому курсу внеурочной деятельности осуществляется приказом директора школы ежегодно </w:t>
      </w:r>
      <w:r w:rsidR="00F3326B">
        <w:rPr>
          <w:rFonts w:hAnsi="Times New Roman" w:cs="Times New Roman"/>
          <w:color w:val="000000"/>
          <w:sz w:val="24"/>
          <w:szCs w:val="24"/>
          <w:lang w:val="ru-RU"/>
        </w:rPr>
        <w:t>на новый учебный год</w:t>
      </w: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 xml:space="preserve">5.5. Расписание занятий курсов внеурочной деятельности составляется в начале учебного года заместителем директора по </w:t>
      </w:r>
      <w:proofErr w:type="spellStart"/>
      <w:r w:rsidR="00F3326B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proofErr w:type="spellEnd"/>
      <w:r w:rsidR="00F3326B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работе по представлению педагогических работников с учетом установления наиболее благоприятного режима труда и отдыха обучающихся. Перенос занятий или изменение расписания производится только по согласованию с директором школы и оформляется документально.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 xml:space="preserve">5.6. Учет посещений и достижений обучающихся в рамках внеурочной деятельности осуществляется педагогическими работниками в журнале успеваемости </w:t>
      </w:r>
      <w:r w:rsidR="00F3326B">
        <w:rPr>
          <w:rFonts w:hAnsi="Times New Roman" w:cs="Times New Roman"/>
          <w:color w:val="000000"/>
          <w:sz w:val="24"/>
          <w:szCs w:val="24"/>
          <w:lang w:val="ru-RU"/>
        </w:rPr>
        <w:t>-бумажный вариант.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Особенности реализации мероприятий внеурочной деятельности с применением электронного обучения и дистанционных образовательных технологий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6.1. При реализации курсов внеурочной деятельности либо их отдельных частей школа может организовывать деятельность обучающихся с использованием дистанционных образовательных технологий и электронного обучения.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6.2. В рамках курсов внеурочной деятельности школа вправе организовывать в дистанционном режиме:</w:t>
      </w:r>
    </w:p>
    <w:p w:rsidR="006D5687" w:rsidRPr="006844A8" w:rsidRDefault="006844A8" w:rsidP="000A19E3">
      <w:pPr>
        <w:numPr>
          <w:ilvl w:val="0"/>
          <w:numId w:val="4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проектные и исследовательские работы обучающихся;</w:t>
      </w:r>
    </w:p>
    <w:p w:rsidR="006D5687" w:rsidRDefault="006844A8" w:rsidP="000A19E3">
      <w:pPr>
        <w:numPr>
          <w:ilvl w:val="0"/>
          <w:numId w:val="4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D5687" w:rsidRPr="006844A8" w:rsidRDefault="006844A8" w:rsidP="000A19E3">
      <w:pPr>
        <w:numPr>
          <w:ilvl w:val="0"/>
          <w:numId w:val="4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просмотр с последующим обсуждением записей кинокартин, спектаклей, концертов;</w:t>
      </w:r>
    </w:p>
    <w:p w:rsidR="006D5687" w:rsidRPr="006844A8" w:rsidRDefault="006844A8" w:rsidP="000A19E3">
      <w:pPr>
        <w:numPr>
          <w:ilvl w:val="0"/>
          <w:numId w:val="4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посещение виртуальных экспозиций музеев, выставок, мастер-классов;</w:t>
      </w:r>
    </w:p>
    <w:p w:rsidR="006D5687" w:rsidRPr="006844A8" w:rsidRDefault="006844A8" w:rsidP="000A19E3">
      <w:pPr>
        <w:numPr>
          <w:ilvl w:val="0"/>
          <w:numId w:val="4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6D5687" w:rsidRPr="006844A8" w:rsidRDefault="006844A8" w:rsidP="000A19E3">
      <w:pPr>
        <w:numPr>
          <w:ilvl w:val="0"/>
          <w:numId w:val="4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 xml:space="preserve">просмотр </w:t>
      </w:r>
      <w:proofErr w:type="spellStart"/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видеолекций</w:t>
      </w:r>
      <w:proofErr w:type="spellEnd"/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образовательных сюжетов о современных достижениях науки и технологий;</w:t>
      </w:r>
    </w:p>
    <w:p w:rsidR="006D5687" w:rsidRPr="006844A8" w:rsidRDefault="006844A8" w:rsidP="000A19E3">
      <w:pPr>
        <w:numPr>
          <w:ilvl w:val="0"/>
          <w:numId w:val="4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:rsidR="006D5687" w:rsidRPr="006844A8" w:rsidRDefault="006844A8" w:rsidP="000A19E3">
      <w:pPr>
        <w:numPr>
          <w:ilvl w:val="0"/>
          <w:numId w:val="4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6.3.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непосредственного взаимодействия педагогических работников с обучающимися, и занятий с применением дистанционных технологий.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6.4. Для реализации курсов внеурочной деятельности с применением дистанционных образовательных технологий школа:</w:t>
      </w:r>
    </w:p>
    <w:p w:rsidR="006D5687" w:rsidRPr="006844A8" w:rsidRDefault="006844A8" w:rsidP="000A19E3">
      <w:pPr>
        <w:numPr>
          <w:ilvl w:val="0"/>
          <w:numId w:val="5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своевременно доводит до сведения обучающихся и родителей (законных представителей) обучающихся информацию о правилах участия во внеурочной деятельности;</w:t>
      </w:r>
    </w:p>
    <w:p w:rsidR="006D5687" w:rsidRPr="006844A8" w:rsidRDefault="006844A8" w:rsidP="000A19E3">
      <w:pPr>
        <w:numPr>
          <w:ilvl w:val="0"/>
          <w:numId w:val="5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</w:t>
      </w:r>
    </w:p>
    <w:p w:rsidR="006D5687" w:rsidRPr="006844A8" w:rsidRDefault="006844A8" w:rsidP="000A19E3">
      <w:pPr>
        <w:numPr>
          <w:ilvl w:val="0"/>
          <w:numId w:val="5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разъясняет формы представления результатов и достижений для учета;</w:t>
      </w:r>
    </w:p>
    <w:p w:rsidR="006D5687" w:rsidRPr="006844A8" w:rsidRDefault="006844A8" w:rsidP="000A19E3">
      <w:pPr>
        <w:numPr>
          <w:ilvl w:val="0"/>
          <w:numId w:val="5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ведет учет участия обучающихся в активностях, проводимых по программам курсов внеурочной деятельности;</w:t>
      </w:r>
    </w:p>
    <w:p w:rsidR="006D5687" w:rsidRPr="006844A8" w:rsidRDefault="006844A8" w:rsidP="000A19E3">
      <w:pPr>
        <w:numPr>
          <w:ilvl w:val="0"/>
          <w:numId w:val="5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:rsidR="006D5687" w:rsidRPr="006844A8" w:rsidRDefault="006844A8" w:rsidP="000A19E3">
      <w:pPr>
        <w:numPr>
          <w:ilvl w:val="0"/>
          <w:numId w:val="5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организует деятельность руководителей проектных и исследовательских работ обучающихся;</w:t>
      </w:r>
    </w:p>
    <w:p w:rsidR="006D5687" w:rsidRPr="006844A8" w:rsidRDefault="006844A8" w:rsidP="000A19E3">
      <w:pPr>
        <w:numPr>
          <w:ilvl w:val="0"/>
          <w:numId w:val="5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оперативно информирует обучающихся и их родителей (законных представителей) об изменениях расписания или адресах подключения к мероприятиям, проводимым в режиме реального времени.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Учет достижений и промежуточная аттестация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 xml:space="preserve">7.1. Освоение программ курсов внеурочной деятельности на каждом уровне общего образования сопровождается учетом достижений и промежуточной аттестацией обучающихся в формах, определенных целевым разделом ООП </w:t>
      </w:r>
      <w:r w:rsidR="006E057E">
        <w:rPr>
          <w:rFonts w:hAnsi="Times New Roman" w:cs="Times New Roman"/>
          <w:color w:val="000000"/>
          <w:sz w:val="24"/>
          <w:szCs w:val="24"/>
          <w:lang w:val="ru-RU"/>
        </w:rPr>
        <w:t xml:space="preserve">или </w:t>
      </w: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программой курса внеурочной деятельности.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7.2. Основными формами промежуточной аттестации обучающихся в рамках внеурочной деятельности являются:</w:t>
      </w:r>
    </w:p>
    <w:p w:rsidR="006D5687" w:rsidRPr="006844A8" w:rsidRDefault="006844A8" w:rsidP="000A19E3">
      <w:pPr>
        <w:numPr>
          <w:ilvl w:val="0"/>
          <w:numId w:val="6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учет накопленных результатов (оценок) обучающегося по итогам освоения курса внеурочной деятельности;</w:t>
      </w:r>
    </w:p>
    <w:p w:rsidR="006D5687" w:rsidRDefault="006844A8" w:rsidP="000A19E3">
      <w:pPr>
        <w:numPr>
          <w:ilvl w:val="0"/>
          <w:numId w:val="6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D5687" w:rsidRPr="006844A8" w:rsidRDefault="006844A8" w:rsidP="000A19E3">
      <w:pPr>
        <w:numPr>
          <w:ilvl w:val="0"/>
          <w:numId w:val="6"/>
        </w:numPr>
        <w:spacing w:before="0" w:beforeAutospacing="0" w:after="0" w:afterAutospacing="0"/>
        <w:ind w:left="780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выполнение письменной работы, проекта или творческой работы.</w:t>
      </w:r>
    </w:p>
    <w:p w:rsidR="006D5687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 xml:space="preserve">7.3. Школа вправе засчитать результаты освоения обучающимся образовательных программ в иных образовательных организациях и организациях, осуществляющих образовательную деятельность в соответствии с приказом </w:t>
      </w:r>
      <w:proofErr w:type="spellStart"/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России, </w:t>
      </w:r>
      <w:proofErr w:type="spellStart"/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30.07.2020 № 845/369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и </w:t>
      </w:r>
      <w:r w:rsidR="006E057E">
        <w:rPr>
          <w:rFonts w:hAnsi="Times New Roman" w:cs="Times New Roman"/>
          <w:color w:val="000000"/>
          <w:sz w:val="24"/>
          <w:szCs w:val="24"/>
          <w:lang w:val="ru-RU"/>
        </w:rPr>
        <w:t>локальными актами школы</w:t>
      </w: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2289" w:rsidRPr="006844A8" w:rsidRDefault="00812289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7.4. В 2023-2024 учебном году курс внеурочной деятельности "Вероятность и статистика" предметной области "Математика и Информатика" является обязательным для обучающихся 8-9 классов и оценивается, как и любой обязательный предмет Учебного плана основной образовательной программы основного общего образования. </w:t>
      </w:r>
      <w:r w:rsidR="000A19E3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по курсу "Вероятность и статистика" в 9 классе используется для расчета итоговой оценки за год по предмету математика , как среднее арифметическое  оценок по "Алгебре", "Геометрии" и "Теории вероятности и статистике".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6 классах в рамках курса внеурочной деятельности реализуется предмет "</w:t>
      </w:r>
      <w:r w:rsidR="000A19E3">
        <w:rPr>
          <w:rFonts w:hAnsi="Times New Roman" w:cs="Times New Roman"/>
          <w:color w:val="000000"/>
          <w:sz w:val="24"/>
          <w:szCs w:val="24"/>
          <w:lang w:val="ru-RU"/>
        </w:rPr>
        <w:t>ОДНК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="000A19E3">
        <w:rPr>
          <w:rFonts w:hAnsi="Times New Roman" w:cs="Times New Roman"/>
          <w:color w:val="000000"/>
          <w:sz w:val="24"/>
          <w:szCs w:val="24"/>
          <w:lang w:val="ru-RU"/>
        </w:rPr>
        <w:t>, который необходим для изучения материала 5 класса и вынесения общей оценки по предмету "Основы духовно-нравственной культуры народов России" в аттестат, так же является оценочным.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Контроль реализации внеурочной деятельности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8.1. Контроль реализации внеурочной деятельности осуществляется в рамках внутреннего контроля качества образования на 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5687" w:rsidRPr="006844A8" w:rsidRDefault="006844A8" w:rsidP="000A19E3">
      <w:pPr>
        <w:spacing w:before="0" w:beforeAutospacing="0" w:after="0" w:afterAutospacing="0"/>
        <w:ind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44A8">
        <w:rPr>
          <w:rFonts w:hAnsi="Times New Roman" w:cs="Times New Roman"/>
          <w:color w:val="000000"/>
          <w:sz w:val="24"/>
          <w:szCs w:val="24"/>
          <w:lang w:val="ru-RU"/>
        </w:rPr>
        <w:t>8.2. За реализацию программы курса внеурочной деятельности в полном объеме отвечает педагогический работник, осуществляющий реализацию этой программы.</w:t>
      </w:r>
    </w:p>
    <w:p w:rsidR="006D5687" w:rsidRPr="006844A8" w:rsidRDefault="006D568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D5687" w:rsidRPr="006844A8" w:rsidSect="00B72136">
      <w:pgSz w:w="11907" w:h="16839"/>
      <w:pgMar w:top="993" w:right="992" w:bottom="144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3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F7C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E39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F5F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E2E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FD53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0A19E3"/>
    <w:rsid w:val="000C1F2C"/>
    <w:rsid w:val="00204397"/>
    <w:rsid w:val="002D33B1"/>
    <w:rsid w:val="002D3591"/>
    <w:rsid w:val="003514A0"/>
    <w:rsid w:val="00435053"/>
    <w:rsid w:val="004F7E17"/>
    <w:rsid w:val="005A05CE"/>
    <w:rsid w:val="00653AF6"/>
    <w:rsid w:val="006844A8"/>
    <w:rsid w:val="006A1C74"/>
    <w:rsid w:val="006D5687"/>
    <w:rsid w:val="006E057E"/>
    <w:rsid w:val="00752015"/>
    <w:rsid w:val="00812289"/>
    <w:rsid w:val="008A6D90"/>
    <w:rsid w:val="00963DD0"/>
    <w:rsid w:val="00AE38E0"/>
    <w:rsid w:val="00B72136"/>
    <w:rsid w:val="00B73A5A"/>
    <w:rsid w:val="00E438A1"/>
    <w:rsid w:val="00F01E19"/>
    <w:rsid w:val="00F3326B"/>
    <w:rsid w:val="00F90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2023-10-31T08:06:00Z</dcterms:created>
  <dcterms:modified xsi:type="dcterms:W3CDTF">2023-10-31T08:06:00Z</dcterms:modified>
</cp:coreProperties>
</file>