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Cambria" w:hAnsi="Cambria" w:cs="Arial"/>
          <w:color w:val="002060"/>
          <w:sz w:val="27"/>
          <w:szCs w:val="27"/>
        </w:rPr>
      </w:pPr>
      <w:r>
        <w:rPr>
          <w:rFonts w:ascii="Cambria" w:hAnsi="Cambria" w:cs="Arial"/>
          <w:color w:val="002060"/>
          <w:sz w:val="27"/>
          <w:szCs w:val="27"/>
        </w:rPr>
        <w:t>Нашей армии Российской</w:t>
      </w: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Cambria" w:hAnsi="Cambria" w:cs="Arial"/>
          <w:color w:val="002060"/>
          <w:sz w:val="27"/>
          <w:szCs w:val="27"/>
        </w:rPr>
      </w:pPr>
      <w:r>
        <w:rPr>
          <w:rFonts w:ascii="Cambria" w:hAnsi="Cambria" w:cs="Arial"/>
          <w:color w:val="002060"/>
          <w:sz w:val="27"/>
          <w:szCs w:val="27"/>
        </w:rPr>
        <w:t xml:space="preserve"> День рожденья в феврале!</w:t>
      </w: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Cambria" w:hAnsi="Cambria" w:cs="Arial"/>
          <w:color w:val="002060"/>
          <w:sz w:val="27"/>
          <w:szCs w:val="27"/>
        </w:rPr>
      </w:pPr>
      <w:r>
        <w:rPr>
          <w:rFonts w:ascii="Cambria" w:hAnsi="Cambria" w:cs="Arial"/>
          <w:color w:val="002060"/>
          <w:sz w:val="27"/>
          <w:szCs w:val="27"/>
        </w:rPr>
        <w:t xml:space="preserve"> Слава ей непобедимой! </w:t>
      </w: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Cambria" w:hAnsi="Cambria" w:cs="Arial"/>
          <w:color w:val="002060"/>
          <w:sz w:val="27"/>
          <w:szCs w:val="27"/>
        </w:rPr>
      </w:pPr>
      <w:r>
        <w:rPr>
          <w:rFonts w:ascii="Cambria" w:hAnsi="Cambria" w:cs="Arial"/>
          <w:color w:val="002060"/>
          <w:sz w:val="27"/>
          <w:szCs w:val="27"/>
        </w:rPr>
        <w:t>Слава миру на земле!</w:t>
      </w: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color w:val="002060"/>
          <w:sz w:val="27"/>
          <w:szCs w:val="27"/>
        </w:rPr>
      </w:pPr>
      <w:r>
        <w:rPr>
          <w:rFonts w:ascii="Cambria" w:hAnsi="Cambria" w:cs="Arial"/>
          <w:color w:val="002060"/>
          <w:sz w:val="27"/>
          <w:szCs w:val="27"/>
        </w:rPr>
        <w:t>Уже стало доброй традицией каждый год, в конце зимы отмечать праздник – день защитника Отечества.  Праздник 23 февраля в МОУ Мышкинской СОШ – хороший повод для воспитания у школьников чувства патриотизма, сопричастности к лучшим традициям своей Родины, формирования гордости за славных защитников Отечества. </w:t>
      </w: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color w:val="002060"/>
          <w:sz w:val="27"/>
          <w:szCs w:val="27"/>
        </w:rPr>
      </w:pPr>
      <w:r>
        <w:rPr>
          <w:rFonts w:ascii="Cambria" w:hAnsi="Cambria" w:cs="Arial"/>
          <w:color w:val="002060"/>
          <w:sz w:val="27"/>
          <w:szCs w:val="27"/>
        </w:rPr>
        <w:t>Во все времена Россия славила своих героев — воинов, отстоявших независимость, честь и достоинство Родины. В канун праздника 21 февраля 2020 года в нашей школе  было проведено мероприятие, посвященное дню защитников отечества.</w:t>
      </w: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color w:val="002060"/>
          <w:sz w:val="27"/>
          <w:szCs w:val="27"/>
        </w:rPr>
      </w:pPr>
    </w:p>
    <w:p w:rsidR="003B50C1" w:rsidRDefault="003B50C1" w:rsidP="003B50C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B50C1"/>
    <w:p w:rsidR="003B50C1" w:rsidRDefault="003B50C1"/>
    <w:p w:rsidR="003B50C1" w:rsidRDefault="003B50C1"/>
    <w:p w:rsidR="003B50C1" w:rsidRDefault="003B50C1"/>
    <w:p w:rsidR="003B50C1" w:rsidRDefault="003B50C1"/>
    <w:p w:rsidR="003B50C1" w:rsidRDefault="003B50C1"/>
    <w:p w:rsidR="003B50C1" w:rsidRDefault="003B50C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C1" w:rsidRDefault="003B50C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50C1"/>
    <w:rsid w:val="003B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5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B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7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2020-02-27T12:18:00Z</dcterms:created>
  <dcterms:modified xsi:type="dcterms:W3CDTF">2020-02-27T12:24:00Z</dcterms:modified>
</cp:coreProperties>
</file>