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Pr="003D716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3D7167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16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Pr="003D7167" w:rsidRDefault="00164233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="00D84B2A">
        <w:rPr>
          <w:rFonts w:ascii="Times New Roman" w:hAnsi="Times New Roman" w:cs="Times New Roman"/>
          <w:sz w:val="24"/>
          <w:szCs w:val="24"/>
        </w:rPr>
        <w:t xml:space="preserve">редмету  Родной язык (Русский язык) </w:t>
      </w:r>
      <w:r>
        <w:rPr>
          <w:rFonts w:ascii="Times New Roman" w:hAnsi="Times New Roman" w:cs="Times New Roman"/>
          <w:sz w:val="24"/>
          <w:szCs w:val="24"/>
        </w:rPr>
        <w:t>10 класс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7167">
        <w:rPr>
          <w:rFonts w:ascii="Times New Roman" w:hAnsi="Times New Roman" w:cs="Times New Roman"/>
          <w:sz w:val="24"/>
          <w:szCs w:val="24"/>
        </w:rPr>
        <w:t>(наименование учебной дисциплины, курса)</w:t>
      </w:r>
    </w:p>
    <w:p w:rsidR="0001619C" w:rsidRPr="003D7167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 (русскому) языку для 10 класса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разработана на основе следующих нормативно-правовых и инструктивно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документов: </w:t>
            </w:r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 273-ФЗ «Об образовании в Российской Федерации» от 29.12. 2012 года;  </w:t>
            </w:r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5.03. 2004 г. № 1089 «Об утверждении федерального государственного образовательного стандарта основного общего образования»;  </w:t>
            </w:r>
            <w:proofErr w:type="gramEnd"/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31.03. 2019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>Авторская рабочая программа по русскому языку к учебнику для  средней (полной) школы по родному (русскому)  языку для 10-11 классов / А. И. Власенков, М: «Просвещение» 2011 г и учебника «Русский язык. 10-11 классы. Базовый уровень» / Сост. А.И.Власенков, Л. М.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ыбченкова, М: «Просвещение» 2019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proofErr w:type="gramStart"/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 ;</w:t>
            </w:r>
            <w:proofErr w:type="gramEnd"/>
          </w:p>
          <w:p w:rsidR="002454A7" w:rsidRPr="003D7167" w:rsidRDefault="002454A7" w:rsidP="00040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D84B2A" w:rsidRPr="0081605A" w:rsidRDefault="00D84B2A" w:rsidP="00D84B2A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УМК  «Русский язык» 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>А.И. Власенкова, Л.М. Рыбченковой (учебник:</w:t>
            </w:r>
            <w:proofErr w:type="gramEnd"/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А.И. Власенкова, Л.М. Рыбченковой Русский язык.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 «Просвещение», 2019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2454A7" w:rsidRPr="003D7167" w:rsidRDefault="002454A7" w:rsidP="00B70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D84B2A" w:rsidRDefault="00D84B2A" w:rsidP="00B70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B2A" w:rsidRPr="0081605A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Русский язык обеспечивает развитие личности обучающегося, участвует в создании единого культурно-образовательного пространства страны и формировании российской идентичност</w:t>
            </w:r>
            <w:proofErr w:type="gramStart"/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и у ее</w:t>
            </w:r>
            <w:proofErr w:type="gramEnd"/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граждан.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общего образования 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родной язык (русский)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 не только учебным предметом, но и средством обучения, поэтому его освоение неразрывно связано со всем процессом обучения на уровне среднего общего образования.</w:t>
            </w:r>
          </w:p>
          <w:p w:rsidR="00D84B2A" w:rsidRPr="0081605A" w:rsidRDefault="00D84B2A" w:rsidP="00D84B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родного языка </w:t>
            </w:r>
            <w:proofErr w:type="gramStart"/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605A">
              <w:rPr>
                <w:rFonts w:ascii="Times New Roman" w:hAnsi="Times New Roman" w:cs="Times New Roman"/>
                <w:sz w:val="24"/>
                <w:szCs w:val="24"/>
              </w:rPr>
              <w:t>русского)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способствует восприятию и пониманию 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родной 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(русской)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освоению иностранных языков, формирует умение общаться и добиваться успеха в процессе коммуникации, что во многом определяет социальную успешность выпускников средней школы и их готовность к получению профессионального образования на</w:t>
            </w:r>
            <w:r w:rsidRPr="0081605A">
              <w:rPr>
                <w:rFonts w:ascii="Times New Roman" w:hAnsi="Times New Roman" w:cs="Times New Roman"/>
                <w:sz w:val="24"/>
                <w:szCs w:val="24"/>
              </w:rPr>
              <w:t xml:space="preserve"> родном языке ( русском)</w:t>
            </w:r>
            <w:r w:rsidRPr="0081605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84B2A" w:rsidRPr="00A404FD" w:rsidRDefault="00D84B2A" w:rsidP="00D84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 родного (русского) языка  в 10 классе направлено на достижение </w:t>
            </w:r>
            <w:r w:rsidRPr="0081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следующих целей:</w:t>
            </w:r>
          </w:p>
          <w:p w:rsidR="00D84B2A" w:rsidRPr="00A404FD" w:rsidRDefault="00D84B2A" w:rsidP="00D84B2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</w:t>
            </w: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межнационального общения;</w:t>
            </w:r>
          </w:p>
          <w:p w:rsidR="00D84B2A" w:rsidRPr="00A404FD" w:rsidRDefault="00D84B2A" w:rsidP="00D84B2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 готовности к осознанному выбору профессии; к получению высшего гуманитарного образования;</w:t>
            </w:r>
          </w:p>
          <w:p w:rsidR="00D84B2A" w:rsidRPr="00A404FD" w:rsidRDefault="00D84B2A" w:rsidP="00D84B2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      </w:r>
          </w:p>
          <w:p w:rsidR="00D84B2A" w:rsidRPr="00A404FD" w:rsidRDefault="00D84B2A" w:rsidP="00D84B2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сферы и ситуации общения; разграничивать варианты норм и речевые нарушения;</w:t>
            </w:r>
          </w:p>
          <w:p w:rsidR="00D84B2A" w:rsidRPr="00A404FD" w:rsidRDefault="00D84B2A" w:rsidP="00D84B2A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      </w:r>
          </w:p>
          <w:p w:rsidR="00D84B2A" w:rsidRPr="00A404FD" w:rsidRDefault="00D84B2A" w:rsidP="00D84B2A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обучения</w:t>
            </w: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84B2A" w:rsidRPr="00A404FD" w:rsidRDefault="00D84B2A" w:rsidP="00D84B2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углубление знаний о лингвистике как науке; языке как многофункциональной развивающейся системе;</w:t>
            </w:r>
          </w:p>
          <w:p w:rsidR="00D84B2A" w:rsidRPr="00A404FD" w:rsidRDefault="00D84B2A" w:rsidP="00D84B2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способами познавательной деятельности, информационно-коммуникативной и рефлексивной;</w:t>
            </w:r>
          </w:p>
          <w:p w:rsidR="00D84B2A" w:rsidRPr="00A404FD" w:rsidRDefault="00D84B2A" w:rsidP="00D84B2A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коммуникативной, языковой и лингвистической (языковедческой), культуроведческой компетенций.</w:t>
            </w:r>
          </w:p>
          <w:p w:rsidR="00D84B2A" w:rsidRDefault="00D84B2A" w:rsidP="00B70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B2A" w:rsidRDefault="00D84B2A" w:rsidP="00B7078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454A7" w:rsidRPr="003D7167" w:rsidRDefault="002454A7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54A7" w:rsidRPr="003D7167" w:rsidRDefault="00B7078E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AF1F3D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D84B2A" w:rsidRDefault="00D84B2A" w:rsidP="00D84B2A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Всего: 10 класс – 17 часов (0,5</w:t>
            </w:r>
            <w:r w:rsidRPr="008160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Pr="008160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неделю) </w:t>
            </w:r>
          </w:p>
          <w:p w:rsidR="00D84B2A" w:rsidRDefault="00D84B2A" w:rsidP="00D84B2A">
            <w:pPr>
              <w:keepNext/>
              <w:keepLines/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2454A7" w:rsidRPr="003D7167" w:rsidRDefault="00D84B2A" w:rsidP="00D8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11 класс-17 часов, 0,5 ч в неделю</w:t>
            </w:r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7E5A5B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3D7167" w:rsidRDefault="00442B7F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485" w:rsidRPr="003D7167" w:rsidRDefault="00B54485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454A7" w:rsidRPr="003D7167" w:rsidTr="002454A7">
        <w:tc>
          <w:tcPr>
            <w:tcW w:w="1951" w:type="dxa"/>
          </w:tcPr>
          <w:p w:rsidR="002454A7" w:rsidRPr="003D7167" w:rsidRDefault="003E0B87" w:rsidP="002679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Pr="003D7167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Pr="003D716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7AA"/>
    <w:multiLevelType w:val="multilevel"/>
    <w:tmpl w:val="125E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F3251"/>
    <w:multiLevelType w:val="multilevel"/>
    <w:tmpl w:val="0786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04021E"/>
    <w:rsid w:val="00164233"/>
    <w:rsid w:val="001C724F"/>
    <w:rsid w:val="002454A7"/>
    <w:rsid w:val="0026791D"/>
    <w:rsid w:val="003D7167"/>
    <w:rsid w:val="003E0B87"/>
    <w:rsid w:val="00442B7F"/>
    <w:rsid w:val="004A5051"/>
    <w:rsid w:val="004F412D"/>
    <w:rsid w:val="005D1823"/>
    <w:rsid w:val="006102D1"/>
    <w:rsid w:val="0064498B"/>
    <w:rsid w:val="00793A13"/>
    <w:rsid w:val="007E5A5B"/>
    <w:rsid w:val="009845DE"/>
    <w:rsid w:val="00A65C00"/>
    <w:rsid w:val="00AA5D20"/>
    <w:rsid w:val="00AF1F3D"/>
    <w:rsid w:val="00B54485"/>
    <w:rsid w:val="00B7078E"/>
    <w:rsid w:val="00C05032"/>
    <w:rsid w:val="00D212EA"/>
    <w:rsid w:val="00D84B2A"/>
    <w:rsid w:val="00F26EAC"/>
    <w:rsid w:val="00FA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No Spacing"/>
    <w:uiPriority w:val="1"/>
    <w:qFormat/>
    <w:rsid w:val="00B544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User</cp:lastModifiedBy>
  <cp:revision>26</cp:revision>
  <dcterms:created xsi:type="dcterms:W3CDTF">2016-06-08T12:08:00Z</dcterms:created>
  <dcterms:modified xsi:type="dcterms:W3CDTF">2020-12-28T07:21:00Z</dcterms:modified>
</cp:coreProperties>
</file>